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61F09C4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14CB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05176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9D622CA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D05176">
              <w:rPr>
                <w:b/>
                <w:sz w:val="28"/>
                <w:szCs w:val="28"/>
              </w:rPr>
              <w:t>Карташовой Яны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5F6F8E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745A44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D05176">
        <w:rPr>
          <w:sz w:val="28"/>
          <w:szCs w:val="28"/>
        </w:rPr>
        <w:t>Карташовой Яны Александровны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5F6F8E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32A677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D05176">
        <w:rPr>
          <w:rFonts w:ascii="Times New Roman" w:hAnsi="Times New Roman"/>
          <w:sz w:val="28"/>
          <w:szCs w:val="28"/>
        </w:rPr>
        <w:t>Карташову Яну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D05176">
        <w:rPr>
          <w:rFonts w:ascii="Times New Roman" w:hAnsi="Times New Roman"/>
          <w:sz w:val="28"/>
          <w:szCs w:val="28"/>
        </w:rPr>
        <w:t>94</w:t>
      </w:r>
      <w:r w:rsidR="005F6F8E">
        <w:rPr>
          <w:rFonts w:ascii="Times New Roman" w:hAnsi="Times New Roman"/>
          <w:sz w:val="28"/>
          <w:szCs w:val="28"/>
        </w:rPr>
        <w:t xml:space="preserve"> </w:t>
      </w:r>
      <w:r w:rsidR="00F4019D" w:rsidRPr="001A48D7">
        <w:rPr>
          <w:rFonts w:ascii="Times New Roman" w:hAnsi="Times New Roman"/>
          <w:sz w:val="28"/>
          <w:szCs w:val="28"/>
        </w:rPr>
        <w:t>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D05176">
        <w:rPr>
          <w:rFonts w:ascii="Times New Roman" w:hAnsi="Times New Roman"/>
          <w:sz w:val="28"/>
          <w:szCs w:val="28"/>
        </w:rPr>
        <w:t>ст-ца</w:t>
      </w:r>
      <w:proofErr w:type="spellEnd"/>
      <w:r w:rsidR="00DA771A">
        <w:rPr>
          <w:rFonts w:ascii="Times New Roman" w:hAnsi="Times New Roman"/>
          <w:sz w:val="28"/>
          <w:szCs w:val="28"/>
        </w:rPr>
        <w:t xml:space="preserve"> </w:t>
      </w:r>
      <w:r w:rsidR="00D05176">
        <w:rPr>
          <w:rFonts w:ascii="Times New Roman" w:hAnsi="Times New Roman"/>
          <w:sz w:val="28"/>
          <w:szCs w:val="28"/>
        </w:rPr>
        <w:t>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D05176">
        <w:rPr>
          <w:rFonts w:ascii="Times New Roman" w:hAnsi="Times New Roman"/>
          <w:sz w:val="28"/>
          <w:szCs w:val="28"/>
          <w:lang w:eastAsia="en-US"/>
        </w:rPr>
        <w:t>Отдел культуры, спорта и молодежной политики Администрации Верхнедонского района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D05176">
        <w:rPr>
          <w:rFonts w:ascii="Times New Roman" w:hAnsi="Times New Roman"/>
          <w:sz w:val="28"/>
          <w:szCs w:val="28"/>
        </w:rPr>
        <w:t xml:space="preserve"> старший инспектор,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5F6F8E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F341E2F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DA771A">
        <w:rPr>
          <w:sz w:val="28"/>
          <w:szCs w:val="28"/>
        </w:rPr>
        <w:t>30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05176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A6C4A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5F6F8E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55CCE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14CB6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05176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267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22</cp:revision>
  <cp:lastPrinted>2026-07-29T18:59:00Z</cp:lastPrinted>
  <dcterms:created xsi:type="dcterms:W3CDTF">2026-07-27T15:54:00Z</dcterms:created>
  <dcterms:modified xsi:type="dcterms:W3CDTF">2026-07-29T18:59:00Z</dcterms:modified>
</cp:coreProperties>
</file>