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D2076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19 мая 2016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F570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34472A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контролю за соблюдением правил ведения предвыборной агитации при подготовке и проведении выборов  </w:t>
            </w:r>
            <w:r w:rsidR="0034472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депутатов Государственной Думы Федерального Собрания Российской Федерации</w:t>
            </w:r>
            <w:r w:rsidR="008A150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седьмого созыва</w:t>
            </w:r>
            <w:r w:rsidR="0034472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.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753E86">
      <w:pPr>
        <w:pStyle w:val="2"/>
        <w:spacing w:line="240" w:lineRule="auto"/>
        <w:ind w:firstLine="709"/>
      </w:pPr>
      <w:r>
        <w:t xml:space="preserve">На основании </w:t>
      </w:r>
      <w:r w:rsidR="00B72618" w:rsidRPr="00B72618">
        <w:t>п.9 ст.26</w:t>
      </w:r>
      <w:r w:rsidRPr="00B72618">
        <w:t xml:space="preserve"> ФЗ </w:t>
      </w:r>
      <w:r>
        <w:t xml:space="preserve">“Об основных гарантиях избирательных прав и права на участие в референдуме граждан Российской Федерации”, </w:t>
      </w:r>
      <w:r w:rsidR="00B72618" w:rsidRPr="00B72618">
        <w:t>статьи 3</w:t>
      </w:r>
      <w:r w:rsidRPr="00B72618">
        <w:t>0</w:t>
      </w:r>
      <w:r>
        <w:t xml:space="preserve"> </w:t>
      </w:r>
      <w:r w:rsidR="0034472A">
        <w:t xml:space="preserve"> Федерального закона </w:t>
      </w:r>
      <w:r w:rsidR="00B72618">
        <w:t>«</w:t>
      </w:r>
      <w:r w:rsidR="00C03A3B">
        <w:t>О выборах</w:t>
      </w:r>
      <w:r w:rsidR="00B72618">
        <w:t xml:space="preserve"> депутатов Государственной Думы Федерального Собрания Российской Федерации»,  во исполнение </w:t>
      </w:r>
      <w:r w:rsidR="00C03A3B">
        <w:t>Постановления Избирательной к</w:t>
      </w:r>
      <w:r w:rsidR="008A150C">
        <w:t xml:space="preserve">омиссии Ростовской области от  16 мая 2016г. </w:t>
      </w:r>
      <w:r w:rsidR="00C03A3B">
        <w:t>№</w:t>
      </w:r>
      <w:r w:rsidR="008A150C">
        <w:t>120-1 «О 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осуществлении контроля за соблюдением установленного порядка проведения предвыборной агитации в период избирательной кампании по выборам депутатов Государственной Думы Федерального Собрания  Российской Федерации седьмого созыва»</w:t>
      </w:r>
      <w:r w:rsidR="00B72618">
        <w:t>,</w:t>
      </w:r>
      <w:r w:rsidR="008A150C">
        <w:t xml:space="preserve"> </w:t>
      </w:r>
      <w:r>
        <w:t>в целях обеспечения эффективного взаимодействия  Территориальной избирательной комиссии Верхнедонского района с Избирательной комиссией Ростовской области при организации контроля за соблюдением  порядка и правил проведения предвыборной агитации в период подготовки и проведения выборов</w:t>
      </w:r>
      <w:r w:rsidR="0034472A">
        <w:rPr>
          <w:b/>
          <w:bCs/>
        </w:rPr>
        <w:t xml:space="preserve">  </w:t>
      </w:r>
      <w:r w:rsidR="0034472A" w:rsidRPr="0034472A">
        <w:t>депутатов Государственной Думы Федерального Собрания Р</w:t>
      </w:r>
      <w:r w:rsidR="0034472A">
        <w:t>оссийской Федерации</w:t>
      </w:r>
      <w:r w:rsidR="0034472A">
        <w:rPr>
          <w:b/>
          <w:bCs/>
        </w:rPr>
        <w:t xml:space="preserve"> </w:t>
      </w:r>
      <w:r w:rsidR="00B72618" w:rsidRPr="00B72618">
        <w:t>седьмого созыва</w:t>
      </w:r>
      <w:r w:rsidR="007641C2">
        <w:t>,</w:t>
      </w:r>
      <w:r>
        <w:t xml:space="preserve"> 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641C2" w:rsidRDefault="007641C2" w:rsidP="007641C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1. Сформировать  Рабочую группу </w:t>
      </w:r>
      <w:r>
        <w:rPr>
          <w:sz w:val="28"/>
          <w:szCs w:val="28"/>
        </w:rPr>
        <w:t>в следующем составе: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Лобова Любовь Михайловна – заместитель председателя Территориальной избирательной комиссии Верхнедонского района;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Горшенина Ирина Алексеевна – член Территориальной избирательной комиссии Верхнедонского района с правом решающего голоса;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Обухов Евгений Михайлович – системный администратор ТКСА ГАС “Выборы”;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Сидорова Наталья Алексеевна – специалист первой категории сектора правовой работы Администрации Верхнедонского района;</w:t>
      </w:r>
    </w:p>
    <w:p w:rsidR="007641C2" w:rsidRDefault="007641C2" w:rsidP="007641C2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Благородов Иван  Васильевич – начальник ОДУУП и ПДН, старший лейтенант полиции;</w:t>
      </w:r>
    </w:p>
    <w:p w:rsidR="007641C2" w:rsidRPr="00ED52A3" w:rsidRDefault="007641C2" w:rsidP="00ED52A3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Шалаева Ирина Николаевна – директор МУП РИЦ “Секрет”.</w:t>
      </w:r>
    </w:p>
    <w:p w:rsidR="00ED52A3" w:rsidRDefault="00ED52A3">
      <w:pPr>
        <w:pStyle w:val="2"/>
        <w:ind w:firstLine="0"/>
      </w:pPr>
    </w:p>
    <w:p w:rsidR="00753E86" w:rsidRDefault="007641C2">
      <w:pPr>
        <w:pStyle w:val="2"/>
        <w:ind w:firstLine="0"/>
      </w:pPr>
      <w:r>
        <w:t>2</w:t>
      </w:r>
      <w:r w:rsidR="00753E86">
        <w:t xml:space="preserve">. Утвердить Положение о Рабочей группе Территориальной избирательной комиссии Верхнедонского района по контролю за соблюдением правил ведения предвыборной агитации на выборах </w:t>
      </w:r>
      <w:r w:rsidR="0034472A" w:rsidRPr="0034472A">
        <w:t>депутатов Государственной Думы Федерального Собрания Р</w:t>
      </w:r>
      <w:r w:rsidR="0034472A">
        <w:t>оссийской Федерации</w:t>
      </w:r>
      <w:r w:rsidR="0034472A">
        <w:rPr>
          <w:b/>
          <w:bCs/>
        </w:rPr>
        <w:t xml:space="preserve"> </w:t>
      </w:r>
      <w:r w:rsidR="00753E86">
        <w:t>(далее Рабочая группа) (приложение №1).</w:t>
      </w:r>
    </w:p>
    <w:p w:rsidR="00ED52A3" w:rsidRDefault="00ED52A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753E86" w:rsidRDefault="007641C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3E86">
        <w:rPr>
          <w:sz w:val="28"/>
          <w:szCs w:val="28"/>
        </w:rPr>
        <w:t xml:space="preserve">. Представлять в Контрольно-ревизионную службу при Избирательной комиссии Ростовской области информацию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</w:t>
      </w:r>
      <w:r w:rsidR="0034472A" w:rsidRPr="0034472A">
        <w:rPr>
          <w:rFonts w:ascii="Times New Roman CYR" w:hAnsi="Times New Roman CYR" w:cs="Times New Roman CYR"/>
          <w:sz w:val="28"/>
          <w:szCs w:val="28"/>
        </w:rPr>
        <w:t>депутатов Государственной Думы Федерального Собрания Р</w:t>
      </w:r>
      <w:r w:rsidR="0034472A" w:rsidRPr="0034472A">
        <w:rPr>
          <w:sz w:val="28"/>
          <w:szCs w:val="28"/>
        </w:rPr>
        <w:t>оссийской Федерации</w:t>
      </w:r>
      <w:r w:rsidR="00B72618">
        <w:rPr>
          <w:sz w:val="28"/>
          <w:szCs w:val="28"/>
        </w:rPr>
        <w:t xml:space="preserve"> седьмого созыва</w:t>
      </w:r>
      <w:r w:rsidR="0034472A">
        <w:rPr>
          <w:sz w:val="28"/>
          <w:szCs w:val="28"/>
        </w:rPr>
        <w:t xml:space="preserve"> в период с 19</w:t>
      </w:r>
      <w:r w:rsidR="00753E86">
        <w:rPr>
          <w:sz w:val="28"/>
          <w:szCs w:val="28"/>
        </w:rPr>
        <w:t xml:space="preserve"> июля по 13 сентября 2015 года, каждый вторник</w:t>
      </w:r>
      <w:r w:rsidR="0034472A">
        <w:rPr>
          <w:sz w:val="28"/>
          <w:szCs w:val="28"/>
        </w:rPr>
        <w:t>, с 14</w:t>
      </w:r>
      <w:r w:rsidR="00C03A3B">
        <w:rPr>
          <w:sz w:val="28"/>
          <w:szCs w:val="28"/>
        </w:rPr>
        <w:t xml:space="preserve"> </w:t>
      </w:r>
      <w:r w:rsidR="00B72618">
        <w:rPr>
          <w:sz w:val="28"/>
          <w:szCs w:val="28"/>
        </w:rPr>
        <w:t>по 18</w:t>
      </w:r>
      <w:r w:rsidR="0034472A">
        <w:rPr>
          <w:sz w:val="28"/>
          <w:szCs w:val="28"/>
        </w:rPr>
        <w:t xml:space="preserve"> сентября ежедневно.</w:t>
      </w:r>
    </w:p>
    <w:p w:rsidR="00ED52A3" w:rsidRDefault="00ED52A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7641C2" w:rsidRDefault="007641C2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4.Разместить настоящее постановление на сайте Территориальной </w:t>
      </w:r>
      <w:r>
        <w:rPr>
          <w:sz w:val="28"/>
          <w:szCs w:val="28"/>
        </w:rPr>
        <w:lastRenderedPageBreak/>
        <w:t>избирательной комиссии Верхнедонского района.</w:t>
      </w:r>
    </w:p>
    <w:p w:rsidR="00ED52A3" w:rsidRDefault="00ED52A3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53E86" w:rsidRDefault="00ED52A3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заместителя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Л.М. Лобову.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 w:rsidSect="002C45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851" w:bottom="1134" w:left="1701" w:header="709" w:footer="709" w:gutter="0"/>
      <w:pgNumType w:start="1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7A3" w:rsidRDefault="001977A3" w:rsidP="007641C2">
      <w:r>
        <w:separator/>
      </w:r>
    </w:p>
  </w:endnote>
  <w:endnote w:type="continuationSeparator" w:id="0">
    <w:p w:rsidR="001977A3" w:rsidRDefault="001977A3" w:rsidP="0076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7A3" w:rsidRDefault="001977A3" w:rsidP="007641C2">
      <w:r>
        <w:separator/>
      </w:r>
    </w:p>
  </w:footnote>
  <w:footnote w:type="continuationSeparator" w:id="0">
    <w:p w:rsidR="001977A3" w:rsidRDefault="001977A3" w:rsidP="00764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C2" w:rsidRDefault="007641C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50" w:rsidRDefault="002C45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1977A3"/>
    <w:rsid w:val="001B61E6"/>
    <w:rsid w:val="002C4550"/>
    <w:rsid w:val="00315BC0"/>
    <w:rsid w:val="0034472A"/>
    <w:rsid w:val="004C2DC5"/>
    <w:rsid w:val="00705579"/>
    <w:rsid w:val="00706421"/>
    <w:rsid w:val="00753E86"/>
    <w:rsid w:val="007641C2"/>
    <w:rsid w:val="008955F7"/>
    <w:rsid w:val="008A150C"/>
    <w:rsid w:val="00B72618"/>
    <w:rsid w:val="00C03A3B"/>
    <w:rsid w:val="00CF5702"/>
    <w:rsid w:val="00D2076F"/>
    <w:rsid w:val="00E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9C5C1-ABC0-44E0-ACEF-89FAF47AE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2017-02-09T11:23:00Z</dcterms:created>
  <dcterms:modified xsi:type="dcterms:W3CDTF">2017-02-09T11:23:00Z</dcterms:modified>
</cp:coreProperties>
</file>