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771" w:rsidRDefault="00651B4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771" w:rsidRDefault="002E6771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2E6771" w:rsidRDefault="002E67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2E6771" w:rsidRDefault="002E67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2E6771" w:rsidRDefault="002E677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5953"/>
        <w:gridCol w:w="1276"/>
      </w:tblGrid>
      <w:tr w:rsidR="002E6771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2E6771" w:rsidRDefault="002E6771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2E6771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430AD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12 апреля</w:t>
            </w:r>
            <w:r w:rsidR="002E6771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142314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2E6771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2E6771" w:rsidRDefault="002E6771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 w:rsidP="00430AD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430AD3">
              <w:rPr>
                <w:rFonts w:ascii="Times New Roman CYR" w:hAnsi="Times New Roman CYR" w:cs="Times New Roman CYR"/>
                <w:sz w:val="28"/>
                <w:szCs w:val="28"/>
              </w:rPr>
              <w:t>2-4</w:t>
            </w:r>
          </w:p>
        </w:tc>
      </w:tr>
      <w:tr w:rsidR="002E6771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2E67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pStyle w:val="a3"/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430AD3" w:rsidP="00430AD3">
            <w:pPr>
              <w:pStyle w:val="a3"/>
            </w:pPr>
            <w:r>
              <w:t>Об изменении в составе участковой избирательной комиссии избирательного</w:t>
            </w:r>
            <w:r w:rsidR="002E6771">
              <w:t xml:space="preserve"> уч</w:t>
            </w:r>
            <w:r>
              <w:t>астка</w:t>
            </w:r>
            <w:r w:rsidR="002E6771">
              <w:t xml:space="preserve"> № </w:t>
            </w:r>
            <w:r>
              <w:t>404</w:t>
            </w:r>
            <w:r w:rsidR="002E6771">
              <w:t xml:space="preserve"> </w:t>
            </w:r>
            <w:r w:rsidR="004B4A73">
              <w:t>с правом решающего голоса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pStyle w:val="a3"/>
            </w:pPr>
          </w:p>
        </w:tc>
      </w:tr>
    </w:tbl>
    <w:p w:rsidR="002E6771" w:rsidRDefault="002E6771">
      <w:pPr>
        <w:pStyle w:val="a3"/>
        <w:rPr>
          <w:rFonts w:ascii="Times New Roman CYR" w:hAnsi="Times New Roman CYR" w:cs="Times New Roman CYR"/>
        </w:rPr>
      </w:pPr>
    </w:p>
    <w:p w:rsidR="002E6771" w:rsidRDefault="002E6771">
      <w:pPr>
        <w:pStyle w:val="21"/>
        <w:spacing w:line="240" w:lineRule="auto"/>
        <w:ind w:firstLine="709"/>
      </w:pPr>
      <w:r>
        <w:t>В связи с поданным</w:t>
      </w:r>
      <w:r w:rsidR="00430AD3">
        <w:t>и заявлениями члено</w:t>
      </w:r>
      <w:r>
        <w:t>м</w:t>
      </w:r>
      <w:r w:rsidR="00430AD3">
        <w:t xml:space="preserve"> участковой избирательной комиссии избирательного участка</w:t>
      </w:r>
      <w:r>
        <w:t xml:space="preserve"> № </w:t>
      </w:r>
      <w:r w:rsidR="00430AD3">
        <w:t>404</w:t>
      </w:r>
      <w:r>
        <w:t xml:space="preserve"> </w:t>
      </w:r>
      <w:r w:rsidR="004B4A73">
        <w:t>с правом решающего голоса</w:t>
      </w:r>
      <w:r w:rsidR="00B252C5">
        <w:t xml:space="preserve">, </w:t>
      </w:r>
      <w:r>
        <w:t>руководствуясь  п. а) п. 6 ст. 29 Федерального закона от 12 июня 2002 года № 67– ФЗ  “Об основных гарантиях избирательных прав и права на участие в референдуме граждан Российской Федерации”,</w:t>
      </w:r>
    </w:p>
    <w:p w:rsidR="002E6771" w:rsidRDefault="002E6771">
      <w:pPr>
        <w:pStyle w:val="21"/>
        <w:spacing w:line="240" w:lineRule="auto"/>
        <w:ind w:firstLine="709"/>
      </w:pPr>
    </w:p>
    <w:p w:rsidR="002E6771" w:rsidRDefault="002E6771" w:rsidP="004B4A73">
      <w:pPr>
        <w:pStyle w:val="21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4B4A73" w:rsidRDefault="004B4A73" w:rsidP="004B4A73">
      <w:pPr>
        <w:pStyle w:val="21"/>
        <w:spacing w:line="240" w:lineRule="auto"/>
        <w:jc w:val="center"/>
      </w:pPr>
    </w:p>
    <w:p w:rsidR="002E6771" w:rsidRDefault="002E677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B4A73">
        <w:rPr>
          <w:sz w:val="28"/>
          <w:szCs w:val="28"/>
        </w:rPr>
        <w:t>Досро</w:t>
      </w:r>
      <w:r w:rsidR="00430AD3">
        <w:rPr>
          <w:sz w:val="28"/>
          <w:szCs w:val="28"/>
        </w:rPr>
        <w:t>чно прекратить полномочия члена</w:t>
      </w:r>
      <w:r w:rsidR="004B4A73">
        <w:rPr>
          <w:sz w:val="28"/>
          <w:szCs w:val="28"/>
        </w:rPr>
        <w:t xml:space="preserve"> уча</w:t>
      </w:r>
      <w:r w:rsidR="00430AD3">
        <w:rPr>
          <w:sz w:val="28"/>
          <w:szCs w:val="28"/>
        </w:rPr>
        <w:t>стковой избирательной комиссии   избирательного участка</w:t>
      </w:r>
      <w:r w:rsidR="004B4A73">
        <w:rPr>
          <w:sz w:val="28"/>
          <w:szCs w:val="28"/>
        </w:rPr>
        <w:t xml:space="preserve"> №</w:t>
      </w:r>
      <w:r w:rsidR="00430AD3">
        <w:rPr>
          <w:sz w:val="28"/>
          <w:szCs w:val="28"/>
        </w:rPr>
        <w:t>404</w:t>
      </w:r>
      <w:r>
        <w:rPr>
          <w:sz w:val="28"/>
          <w:szCs w:val="28"/>
        </w:rPr>
        <w:t xml:space="preserve"> </w:t>
      </w:r>
      <w:r w:rsidR="004B4A73">
        <w:rPr>
          <w:sz w:val="28"/>
          <w:szCs w:val="28"/>
        </w:rPr>
        <w:t>с правом решающего голоса согласно прилагаемому списку.</w:t>
      </w:r>
    </w:p>
    <w:p w:rsidR="002E6771" w:rsidRDefault="002E677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4B4A73" w:rsidRDefault="00430AD3" w:rsidP="00672E55">
      <w:pPr>
        <w:widowControl w:val="0"/>
        <w:tabs>
          <w:tab w:val="left" w:pos="1573"/>
        </w:tabs>
        <w:spacing w:line="360" w:lineRule="auto"/>
        <w:ind w:left="-57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выписку</w:t>
      </w:r>
      <w:r w:rsidR="004B4A73">
        <w:rPr>
          <w:sz w:val="28"/>
          <w:szCs w:val="28"/>
        </w:rPr>
        <w:t xml:space="preserve"> из настоящего постановления в </w:t>
      </w:r>
      <w:r>
        <w:rPr>
          <w:sz w:val="28"/>
          <w:szCs w:val="28"/>
        </w:rPr>
        <w:t>участковую избирательную комиссию</w:t>
      </w:r>
      <w:r w:rsidR="00672E55">
        <w:rPr>
          <w:sz w:val="28"/>
          <w:szCs w:val="28"/>
        </w:rPr>
        <w:t xml:space="preserve"> избирательного участка №404</w:t>
      </w:r>
      <w:r w:rsidR="004B4A73">
        <w:rPr>
          <w:sz w:val="28"/>
          <w:szCs w:val="28"/>
        </w:rPr>
        <w:t>.</w:t>
      </w:r>
    </w:p>
    <w:p w:rsidR="004B4A73" w:rsidRDefault="004B4A73" w:rsidP="00672E55">
      <w:pPr>
        <w:widowControl w:val="0"/>
        <w:tabs>
          <w:tab w:val="left" w:pos="1573"/>
        </w:tabs>
        <w:spacing w:line="360" w:lineRule="auto"/>
        <w:ind w:left="-57"/>
        <w:jc w:val="both"/>
        <w:rPr>
          <w:sz w:val="28"/>
          <w:szCs w:val="28"/>
        </w:rPr>
      </w:pPr>
      <w:r w:rsidRPr="004B4A73">
        <w:rPr>
          <w:sz w:val="28"/>
          <w:szCs w:val="28"/>
        </w:rPr>
        <w:t xml:space="preserve"> </w:t>
      </w:r>
      <w:r>
        <w:rPr>
          <w:sz w:val="28"/>
          <w:szCs w:val="28"/>
        </w:rPr>
        <w:t>4.Разместить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430AD3" w:rsidRDefault="00430AD3" w:rsidP="004B4A73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4B4A73" w:rsidRDefault="002E6771" w:rsidP="004B4A73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4B4A73">
        <w:rPr>
          <w:sz w:val="28"/>
          <w:szCs w:val="28"/>
        </w:rPr>
        <w:t>Председатель комиссии</w:t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  <w:t>А.И. Карташова</w:t>
      </w:r>
    </w:p>
    <w:p w:rsidR="004B4A73" w:rsidRPr="004B4A73" w:rsidRDefault="002E6771" w:rsidP="004B4A73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4B4A73">
        <w:rPr>
          <w:sz w:val="28"/>
          <w:szCs w:val="28"/>
        </w:rPr>
        <w:t>Секретарь комиссии</w:t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="00430AD3">
        <w:rPr>
          <w:sz w:val="28"/>
          <w:szCs w:val="28"/>
        </w:rPr>
        <w:t>И.А. Горшенина</w:t>
      </w:r>
    </w:p>
    <w:p w:rsidR="004B4A73" w:rsidRDefault="004B4A73" w:rsidP="004B4A73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4B4A73" w:rsidRDefault="004B4A73" w:rsidP="004B4A73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Территориальной</w:t>
      </w:r>
    </w:p>
    <w:p w:rsidR="004B4A73" w:rsidRDefault="004B4A73" w:rsidP="004B4A73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</w:p>
    <w:p w:rsidR="004B4A73" w:rsidRDefault="004B4A73" w:rsidP="004B4A73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Верхнедонского района</w:t>
      </w:r>
    </w:p>
    <w:p w:rsidR="004B4A73" w:rsidRDefault="004B4A73" w:rsidP="004B4A73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30AD3">
        <w:rPr>
          <w:sz w:val="28"/>
          <w:szCs w:val="28"/>
        </w:rPr>
        <w:t>12 апреля</w:t>
      </w:r>
      <w:r>
        <w:rPr>
          <w:sz w:val="28"/>
          <w:szCs w:val="28"/>
        </w:rPr>
        <w:t xml:space="preserve"> 201</w:t>
      </w:r>
      <w:r w:rsidR="00752D8C">
        <w:rPr>
          <w:sz w:val="28"/>
          <w:szCs w:val="28"/>
        </w:rPr>
        <w:t>6</w:t>
      </w:r>
      <w:r>
        <w:rPr>
          <w:sz w:val="28"/>
          <w:szCs w:val="28"/>
        </w:rPr>
        <w:t>г. №</w:t>
      </w:r>
      <w:r w:rsidR="00430AD3">
        <w:rPr>
          <w:sz w:val="28"/>
          <w:szCs w:val="28"/>
        </w:rPr>
        <w:t>2-4</w:t>
      </w:r>
    </w:p>
    <w:p w:rsidR="004B4A73" w:rsidRDefault="004B4A73" w:rsidP="004B4A73"/>
    <w:p w:rsidR="004B4A73" w:rsidRDefault="004B4A73" w:rsidP="004B4A7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членов участковых избирательных комиссий </w:t>
      </w:r>
    </w:p>
    <w:p w:rsidR="004B4A73" w:rsidRDefault="004B4A73" w:rsidP="004B4A7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 правом решающего голоса</w:t>
      </w:r>
    </w:p>
    <w:p w:rsidR="004B4A73" w:rsidRDefault="004B4A73" w:rsidP="004B4A73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B4A73" w:rsidRDefault="004B4A73" w:rsidP="004B4A7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</w:t>
      </w:r>
      <w:r w:rsidR="00430AD3">
        <w:rPr>
          <w:sz w:val="28"/>
          <w:szCs w:val="28"/>
        </w:rPr>
        <w:t>404</w:t>
      </w:r>
    </w:p>
    <w:p w:rsidR="004B4A73" w:rsidRDefault="004B4A73" w:rsidP="004B4A73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4976"/>
      </w:tblGrid>
      <w:tr w:rsidR="004B4A73" w:rsidTr="00135E9E">
        <w:tc>
          <w:tcPr>
            <w:tcW w:w="675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B4A73" w:rsidTr="00135E9E">
        <w:tc>
          <w:tcPr>
            <w:tcW w:w="675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B4A73" w:rsidTr="00135E9E">
        <w:tc>
          <w:tcPr>
            <w:tcW w:w="675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B4A73" w:rsidRPr="004B4A73" w:rsidRDefault="00430AD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Гребенников Владимир Васильевич</w:t>
            </w:r>
          </w:p>
        </w:tc>
        <w:tc>
          <w:tcPr>
            <w:tcW w:w="4976" w:type="dxa"/>
          </w:tcPr>
          <w:p w:rsidR="004B4A73" w:rsidRPr="004B4A73" w:rsidRDefault="00672E55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4B4A73" w:rsidRDefault="004B4A73" w:rsidP="004B4A73">
      <w:pPr>
        <w:widowControl w:val="0"/>
        <w:tabs>
          <w:tab w:val="left" w:pos="1573"/>
        </w:tabs>
        <w:jc w:val="center"/>
      </w:pPr>
    </w:p>
    <w:p w:rsidR="004B4A73" w:rsidRPr="004B4A73" w:rsidRDefault="004B4A73" w:rsidP="004B4A73"/>
    <w:sectPr w:rsidR="004B4A73" w:rsidRPr="004B4A73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314"/>
    <w:rsid w:val="00135E9E"/>
    <w:rsid w:val="00142314"/>
    <w:rsid w:val="002E6771"/>
    <w:rsid w:val="00421B0C"/>
    <w:rsid w:val="00430AD3"/>
    <w:rsid w:val="004B4A73"/>
    <w:rsid w:val="004C45EB"/>
    <w:rsid w:val="00651B4E"/>
    <w:rsid w:val="006573FC"/>
    <w:rsid w:val="00672E55"/>
    <w:rsid w:val="00752D8C"/>
    <w:rsid w:val="00791C80"/>
    <w:rsid w:val="00B2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4B4A73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4B4A73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8D82D-7AF9-44EA-A9E8-2F2823927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2016-04-01T11:16:00Z</cp:lastPrinted>
  <dcterms:created xsi:type="dcterms:W3CDTF">2017-02-09T11:04:00Z</dcterms:created>
  <dcterms:modified xsi:type="dcterms:W3CDTF">2017-02-09T11:04:00Z</dcterms:modified>
</cp:coreProperties>
</file>