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9E12F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</w:t>
            </w:r>
            <w:r w:rsidR="0004418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мая 2016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4472A">
              <w:rPr>
                <w:rFonts w:ascii="Times New Roman CYR" w:hAnsi="Times New Roman CYR" w:cs="Times New Roman CYR"/>
                <w:sz w:val="28"/>
                <w:szCs w:val="28"/>
              </w:rPr>
              <w:t>5-1</w:t>
            </w: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53E86" w:rsidRPr="00044180" w:rsidRDefault="0004418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 w:rsidRPr="00044180">
              <w:rPr>
                <w:b/>
                <w:sz w:val="28"/>
                <w:szCs w:val="28"/>
              </w:rPr>
              <w:t>О создании Конкурсной комиссии</w:t>
            </w:r>
            <w:r w:rsidRPr="00044180">
              <w:rPr>
                <w:b/>
              </w:rPr>
              <w:t xml:space="preserve"> </w:t>
            </w:r>
            <w:r w:rsidRPr="00044180">
              <w:rPr>
                <w:b/>
                <w:sz w:val="28"/>
              </w:rPr>
              <w:t>по подведению итогов и определению победителей  муниципального этапа областного интерактивного образовательного марафона «110 Российскому парламентаризму» среди учащихся  старших классов общеобразовательных учреждений Верхнедонского района.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087D29">
      <w:pPr>
        <w:pStyle w:val="2"/>
        <w:spacing w:line="240" w:lineRule="auto"/>
        <w:ind w:firstLine="709"/>
      </w:pPr>
      <w:r>
        <w:t xml:space="preserve">В целях  организации подведения </w:t>
      </w:r>
      <w:r w:rsidRPr="00087D29">
        <w:t>итогов и определения победителей  муниципального этапа областного интерактивного образовательного марафона «110 Российскому парламентаризму» среди учащихся  старших классов общеобразовательных у</w:t>
      </w:r>
      <w:r>
        <w:t xml:space="preserve">чреждений Верхнедонского района, </w:t>
      </w:r>
    </w:p>
    <w:p w:rsidR="00087D29" w:rsidRDefault="00087D29">
      <w:pPr>
        <w:pStyle w:val="2"/>
        <w:spacing w:line="240" w:lineRule="auto"/>
        <w:ind w:firstLine="709"/>
      </w:pPr>
    </w:p>
    <w:p w:rsidR="00753E86" w:rsidRDefault="00753E86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53E86" w:rsidRDefault="00753E86" w:rsidP="00087D29">
      <w:pPr>
        <w:pStyle w:val="2"/>
        <w:ind w:firstLine="0"/>
      </w:pPr>
      <w:r>
        <w:t xml:space="preserve">1. </w:t>
      </w:r>
      <w:r w:rsidR="00087D29">
        <w:t xml:space="preserve">Утвердить Конкурсную комиссию </w:t>
      </w:r>
      <w:r w:rsidR="00087D29" w:rsidRPr="00087D29">
        <w:t>по подведению итогов и определению победителей  муниципального этапа областного интерактивного образовательного марафона «110 Российскому парламентаризму» среди учащихся  старших классов общеобразовательных учреждений Верхнедонского района</w:t>
      </w:r>
      <w:r w:rsidR="00087D29">
        <w:t xml:space="preserve"> в составе:</w:t>
      </w:r>
    </w:p>
    <w:p w:rsidR="00087D29" w:rsidRPr="00087D29" w:rsidRDefault="00087D29" w:rsidP="00087D29">
      <w:pPr>
        <w:pStyle w:val="a3"/>
        <w:jc w:val="both"/>
        <w:rPr>
          <w:sz w:val="28"/>
          <w:szCs w:val="28"/>
        </w:rPr>
      </w:pPr>
      <w:r w:rsidRPr="00087D29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</w:t>
      </w:r>
      <w:r w:rsidRPr="00087D29">
        <w:rPr>
          <w:sz w:val="28"/>
          <w:szCs w:val="28"/>
        </w:rPr>
        <w:t>онкурсной комиссии:</w:t>
      </w:r>
    </w:p>
    <w:p w:rsidR="00087D29" w:rsidRPr="00087D29" w:rsidRDefault="00087D29" w:rsidP="00087D29">
      <w:pPr>
        <w:pStyle w:val="a3"/>
        <w:jc w:val="both"/>
        <w:rPr>
          <w:sz w:val="28"/>
          <w:szCs w:val="28"/>
        </w:rPr>
      </w:pPr>
      <w:r w:rsidRPr="00087D29">
        <w:rPr>
          <w:sz w:val="28"/>
          <w:szCs w:val="28"/>
        </w:rPr>
        <w:t xml:space="preserve">Карташова Анна Ивановна – председатель Территориальной избирательной комиссии Верхнедонского района, </w:t>
      </w:r>
    </w:p>
    <w:p w:rsidR="00087D29" w:rsidRDefault="00087D29" w:rsidP="00087D29">
      <w:pPr>
        <w:pStyle w:val="a3"/>
        <w:jc w:val="both"/>
        <w:rPr>
          <w:sz w:val="28"/>
          <w:szCs w:val="28"/>
        </w:rPr>
      </w:pPr>
    </w:p>
    <w:p w:rsidR="00087D29" w:rsidRPr="00087D29" w:rsidRDefault="00087D29" w:rsidP="00087D29">
      <w:pPr>
        <w:pStyle w:val="a3"/>
        <w:jc w:val="both"/>
        <w:rPr>
          <w:sz w:val="28"/>
          <w:szCs w:val="28"/>
        </w:rPr>
      </w:pPr>
      <w:r w:rsidRPr="00087D29">
        <w:rPr>
          <w:sz w:val="28"/>
          <w:szCs w:val="28"/>
        </w:rPr>
        <w:lastRenderedPageBreak/>
        <w:t xml:space="preserve">Члены </w:t>
      </w:r>
      <w:r>
        <w:rPr>
          <w:sz w:val="28"/>
          <w:szCs w:val="28"/>
        </w:rPr>
        <w:t>К</w:t>
      </w:r>
      <w:r w:rsidRPr="00087D29">
        <w:rPr>
          <w:sz w:val="28"/>
          <w:szCs w:val="28"/>
        </w:rPr>
        <w:t>онкурсной комиссии:</w:t>
      </w:r>
    </w:p>
    <w:p w:rsidR="00087D29" w:rsidRPr="00087D29" w:rsidRDefault="00087D29" w:rsidP="00087D29">
      <w:pPr>
        <w:pStyle w:val="a3"/>
        <w:jc w:val="both"/>
        <w:rPr>
          <w:sz w:val="28"/>
          <w:szCs w:val="28"/>
        </w:rPr>
      </w:pPr>
      <w:r w:rsidRPr="00087D29">
        <w:rPr>
          <w:sz w:val="28"/>
          <w:szCs w:val="28"/>
        </w:rPr>
        <w:t>1.Барсукова Евдокия Федоровна – филолог, председатель общества ветеранов ст. Казанской;</w:t>
      </w:r>
    </w:p>
    <w:p w:rsidR="00087D29" w:rsidRPr="00087D29" w:rsidRDefault="00087D29" w:rsidP="00087D29">
      <w:pPr>
        <w:pStyle w:val="a3"/>
        <w:jc w:val="both"/>
        <w:rPr>
          <w:sz w:val="28"/>
          <w:szCs w:val="28"/>
        </w:rPr>
      </w:pPr>
      <w:r w:rsidRPr="00087D29">
        <w:rPr>
          <w:sz w:val="28"/>
          <w:szCs w:val="28"/>
        </w:rPr>
        <w:t>2.Дронова Галина Николаевна – учитель истории и обществознания МБОУ Верхнедонской гимназии;</w:t>
      </w:r>
    </w:p>
    <w:p w:rsidR="00087D29" w:rsidRDefault="00087D29" w:rsidP="00087D29">
      <w:pPr>
        <w:pStyle w:val="2"/>
        <w:ind w:firstLine="0"/>
      </w:pPr>
      <w:r>
        <w:t>3.Харитонова Татьяна Евгеньевна – методист по воспитательной работе ИМРЦ.</w:t>
      </w:r>
    </w:p>
    <w:p w:rsidR="00087D29" w:rsidRPr="00087D29" w:rsidRDefault="00EE724D" w:rsidP="00EE724D">
      <w:pPr>
        <w:pStyle w:val="a5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2</w:t>
      </w:r>
      <w:r w:rsidR="00087D29" w:rsidRPr="00087D29">
        <w:rPr>
          <w:sz w:val="28"/>
          <w:szCs w:val="28"/>
        </w:rPr>
        <w:t>.Контроль за выполнением настоящего постановления возложить на председателя комиссии А.И. Карташову.</w:t>
      </w:r>
    </w:p>
    <w:p w:rsidR="00087D29" w:rsidRDefault="00087D29" w:rsidP="00087D29">
      <w:pPr>
        <w:pStyle w:val="2"/>
        <w:ind w:firstLine="0"/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87D29" w:rsidRDefault="00087D2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87D29" w:rsidRDefault="00087D2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34472A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753E86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044180"/>
    <w:rsid w:val="00087D29"/>
    <w:rsid w:val="00315BC0"/>
    <w:rsid w:val="0034472A"/>
    <w:rsid w:val="00705579"/>
    <w:rsid w:val="00753E86"/>
    <w:rsid w:val="008955F7"/>
    <w:rsid w:val="008A150C"/>
    <w:rsid w:val="009E12F8"/>
    <w:rsid w:val="00C03A3B"/>
    <w:rsid w:val="00EE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087D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87D29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087D2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087D29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087D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87D29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087D2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087D29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2016-05-20T07:29:00Z</cp:lastPrinted>
  <dcterms:created xsi:type="dcterms:W3CDTF">2017-02-09T11:21:00Z</dcterms:created>
  <dcterms:modified xsi:type="dcterms:W3CDTF">2017-02-09T11:21:00Z</dcterms:modified>
</cp:coreProperties>
</file>