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764D3E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588CDDF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A7E31">
              <w:rPr>
                <w:b/>
                <w:sz w:val="28"/>
                <w:szCs w:val="28"/>
              </w:rPr>
              <w:t>Божковой Натальи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E967E75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A7E31">
        <w:rPr>
          <w:sz w:val="28"/>
          <w:szCs w:val="28"/>
        </w:rPr>
        <w:t>Божковой Натальи Николаевны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CE05CA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A7E31">
        <w:rPr>
          <w:rFonts w:ascii="Times New Roman" w:hAnsi="Times New Roman"/>
          <w:sz w:val="28"/>
          <w:szCs w:val="28"/>
        </w:rPr>
        <w:t>Божкову Наталью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FA7E31">
        <w:rPr>
          <w:rFonts w:ascii="Times New Roman" w:hAnsi="Times New Roman"/>
          <w:sz w:val="28"/>
          <w:szCs w:val="28"/>
        </w:rPr>
        <w:t>87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 xml:space="preserve">ст-ца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 Верхнедонского района Шумилинская средняя общеобразовательная школа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учитель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4AD06D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A7E31">
        <w:rPr>
          <w:sz w:val="28"/>
          <w:szCs w:val="28"/>
        </w:rPr>
        <w:t>1</w:t>
      </w:r>
      <w:r w:rsidR="00A5303C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267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34</cp:revision>
  <cp:lastPrinted>2026-08-05T07:34:00Z</cp:lastPrinted>
  <dcterms:created xsi:type="dcterms:W3CDTF">2026-07-27T15:54:00Z</dcterms:created>
  <dcterms:modified xsi:type="dcterms:W3CDTF">2026-08-05T16:33:00Z</dcterms:modified>
</cp:coreProperties>
</file>