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219075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22996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40B89B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22996">
              <w:rPr>
                <w:b/>
                <w:sz w:val="28"/>
                <w:szCs w:val="28"/>
              </w:rPr>
              <w:t>Матвеева Сергея Викторовича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79D132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22996">
        <w:rPr>
          <w:sz w:val="28"/>
          <w:szCs w:val="28"/>
        </w:rPr>
        <w:t>Матвеева Сергея Викторовича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07D3A8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22996">
        <w:rPr>
          <w:rFonts w:ascii="Times New Roman" w:hAnsi="Times New Roman"/>
          <w:sz w:val="28"/>
          <w:szCs w:val="28"/>
        </w:rPr>
        <w:t>Матвеева Сергея Викторовича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22996">
        <w:rPr>
          <w:rFonts w:ascii="Times New Roman" w:hAnsi="Times New Roman"/>
          <w:sz w:val="28"/>
          <w:szCs w:val="28"/>
        </w:rPr>
        <w:t>64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A732E2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8C3641">
        <w:rPr>
          <w:rFonts w:ascii="Times New Roman" w:hAnsi="Times New Roman"/>
          <w:sz w:val="28"/>
          <w:szCs w:val="28"/>
        </w:rPr>
        <w:t>-ца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22996">
        <w:rPr>
          <w:rFonts w:ascii="Times New Roman" w:hAnsi="Times New Roman"/>
          <w:sz w:val="28"/>
          <w:szCs w:val="28"/>
          <w:lang w:eastAsia="en-US"/>
        </w:rPr>
        <w:t>Общество с ограниченной ответственностью «Лазоревая степь»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222996">
        <w:rPr>
          <w:rFonts w:ascii="Times New Roman" w:hAnsi="Times New Roman"/>
          <w:sz w:val="28"/>
          <w:szCs w:val="28"/>
          <w:lang w:eastAsia="en-US"/>
        </w:rPr>
        <w:t>генеральный 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A732E2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BCFFAE5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732E2">
        <w:rPr>
          <w:sz w:val="28"/>
          <w:szCs w:val="28"/>
        </w:rPr>
        <w:t>2</w:t>
      </w:r>
      <w:r w:rsidR="00222996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22996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264</Words>
  <Characters>2192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21</cp:revision>
  <cp:lastPrinted>2026-07-30T17:15:00Z</cp:lastPrinted>
  <dcterms:created xsi:type="dcterms:W3CDTF">2026-07-27T15:54:00Z</dcterms:created>
  <dcterms:modified xsi:type="dcterms:W3CDTF">2026-07-30T17:33:00Z</dcterms:modified>
</cp:coreProperties>
</file>