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AC7EED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19572B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19572B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19572B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19572B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6379"/>
        <w:gridCol w:w="141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9572B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9572B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19572B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9572B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9572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03 июля 2015г.</w:t>
            </w:r>
          </w:p>
          <w:p w:rsidR="00000000" w:rsidRDefault="0019572B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9572B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9572B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140-6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9572B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9572B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9572B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9572B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000000" w:rsidRDefault="0019572B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9572B">
            <w:pPr>
              <w:pStyle w:val="31"/>
              <w:spacing w:line="240" w:lineRule="auto"/>
              <w:ind w:left="-108"/>
              <w:jc w:val="both"/>
            </w:pPr>
            <w:r>
              <w:t>О назначении члена участковой избирательной комиссии избирательного участка</w:t>
            </w:r>
            <w:r>
              <w:t xml:space="preserve"> № 387 Верхнедонского района Ростовской области с правом решающего голоса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9572B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000000" w:rsidRDefault="0019572B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000000" w:rsidRDefault="0019572B">
      <w:pPr>
        <w:pStyle w:val="21"/>
      </w:pPr>
      <w:r>
        <w:t xml:space="preserve">         В связи с  досрочным прекращением полномочий члена участковой избирательной комиссии  избирательного участка № 387 Верхнедонского района Ростовской области с правом решаю</w:t>
      </w:r>
      <w:r>
        <w:t>щего голоса  Михайлова Сергея Петровича (постановление от 03 июля 2015г. №140-4), и руководствуясь п.11 ст. 29 Федерального закона от 12 июня 2002 года № 67-ФЗ “Об основных гарантиях избирательных прав и права на участие в референдуме граждан Российской Фе</w:t>
      </w:r>
      <w:r>
        <w:t>дерации”,</w:t>
      </w:r>
    </w:p>
    <w:p w:rsidR="00000000" w:rsidRDefault="0019572B">
      <w:pPr>
        <w:pStyle w:val="21"/>
      </w:pPr>
    </w:p>
    <w:p w:rsidR="00000000" w:rsidRDefault="0019572B">
      <w:pPr>
        <w:pStyle w:val="21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000000" w:rsidRDefault="0019572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1.Назначить членом участковой избирательной комиссии   избирательного участка №387 Верхнедонского района Ростовской области с правом решающего голоса  </w:t>
      </w:r>
      <w:r>
        <w:rPr>
          <w:sz w:val="28"/>
          <w:szCs w:val="28"/>
        </w:rPr>
        <w:t>Акимцеву Таисию Борисовну,  1991 года рождения, образование среднее, воспитатель муниципального бюджетного дошкольного образовательного учреждения Верхнедонского района Нижнетиховский д/с №24 “Чебурашка”, выдвинута собранием избирателей МБДОУ  д/с № 24 “Че</w:t>
      </w:r>
      <w:r>
        <w:rPr>
          <w:sz w:val="28"/>
          <w:szCs w:val="28"/>
        </w:rPr>
        <w:t>бурашка” х. Нижнетиховского Верхнедонского района.</w:t>
      </w:r>
    </w:p>
    <w:p w:rsidR="00000000" w:rsidRDefault="0019572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2.Разместить настоящее Постановление на сайте Территориальной избирательной комиссии Верхнедонского района Ростовской области.</w:t>
      </w:r>
    </w:p>
    <w:p w:rsidR="00000000" w:rsidRDefault="0019572B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000000" w:rsidRDefault="0019572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19572B" w:rsidRDefault="0019572B">
      <w:pPr>
        <w:widowControl w:val="0"/>
        <w:tabs>
          <w:tab w:val="left" w:pos="1573"/>
        </w:tabs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Т.Г. Копачев</w:t>
      </w:r>
      <w:r>
        <w:rPr>
          <w:sz w:val="28"/>
          <w:szCs w:val="28"/>
        </w:rPr>
        <w:t>а</w:t>
      </w:r>
    </w:p>
    <w:sectPr w:rsidR="0019572B">
      <w:pgSz w:w="12240" w:h="15840"/>
      <w:pgMar w:top="1134" w:right="851" w:bottom="567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EED"/>
    <w:rsid w:val="0019572B"/>
    <w:rsid w:val="00AC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rFonts w:ascii="Times New Roman" w:hAnsi="Times New Rom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2015-03-03T06:48:00Z</cp:lastPrinted>
  <dcterms:created xsi:type="dcterms:W3CDTF">2017-02-15T07:13:00Z</dcterms:created>
  <dcterms:modified xsi:type="dcterms:W3CDTF">2017-02-15T07:13:00Z</dcterms:modified>
</cp:coreProperties>
</file>