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3824E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34365" cy="61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096"/>
        <w:gridCol w:w="1275"/>
      </w:tblGrid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00B96" w:rsidRPr="00100B96">
              <w:rPr>
                <w:rFonts w:ascii="Times New Roman CYR" w:hAnsi="Times New Roman CYR" w:cs="Times New Roman CYR"/>
                <w:sz w:val="28"/>
                <w:szCs w:val="28"/>
              </w:rPr>
              <w:t>24</w:t>
            </w:r>
            <w:r w:rsidR="005E0188" w:rsidRPr="00100B9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51E26" w:rsidRPr="00100B96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2C7504" w:rsidRPr="00100B96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902B62" w:rsidRPr="00100B96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753E86" w:rsidRPr="00100B96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151E2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B305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00B96">
              <w:rPr>
                <w:rFonts w:ascii="Times New Roman CYR" w:hAnsi="Times New Roman CYR" w:cs="Times New Roman CYR"/>
                <w:sz w:val="28"/>
                <w:szCs w:val="28"/>
              </w:rPr>
              <w:t>95-6</w:t>
            </w: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151E2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1" w:name="_Hlk200447261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>Территориальной избирательной комиссии Верхнедонского района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381B6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Ростовской области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по </w:t>
            </w:r>
            <w:r w:rsidR="0099176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рассмотрению жалоб</w:t>
            </w:r>
            <w:r w:rsid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90186C" w:rsidRP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(</w:t>
            </w:r>
            <w:r w:rsidR="0090186C" w:rsidRPr="0090186C">
              <w:rPr>
                <w:b/>
                <w:bCs/>
                <w:sz w:val="28"/>
                <w:szCs w:val="28"/>
              </w:rPr>
              <w:t>заявлений) на решения и действи</w:t>
            </w:r>
            <w:r w:rsidR="00151E26">
              <w:rPr>
                <w:b/>
                <w:bCs/>
                <w:sz w:val="28"/>
                <w:szCs w:val="28"/>
              </w:rPr>
              <w:t>я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 (бездействие)  </w:t>
            </w:r>
            <w:r w:rsidR="00A46CA2">
              <w:rPr>
                <w:b/>
                <w:bCs/>
                <w:sz w:val="28"/>
                <w:szCs w:val="28"/>
              </w:rPr>
              <w:t xml:space="preserve">участковых </w:t>
            </w:r>
            <w:r w:rsidR="0090186C" w:rsidRPr="0090186C">
              <w:rPr>
                <w:b/>
                <w:bCs/>
                <w:sz w:val="28"/>
                <w:szCs w:val="28"/>
              </w:rPr>
              <w:t>избирательных комиссий и их должностных лиц,</w:t>
            </w:r>
            <w:r w:rsidR="00151E26">
              <w:rPr>
                <w:b/>
                <w:bCs/>
                <w:sz w:val="28"/>
                <w:szCs w:val="28"/>
              </w:rPr>
              <w:t xml:space="preserve"> иных участников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 </w:t>
            </w:r>
            <w:r w:rsidR="00151E26">
              <w:rPr>
                <w:b/>
                <w:bCs/>
                <w:sz w:val="28"/>
                <w:szCs w:val="28"/>
              </w:rPr>
              <w:t xml:space="preserve">избирательного процесса, 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нарушающие избирательные права граждан в ходе избирательной кампании по выборам </w:t>
            </w:r>
            <w:r w:rsidR="00151E26">
              <w:rPr>
                <w:b/>
                <w:bCs/>
                <w:sz w:val="28"/>
                <w:szCs w:val="28"/>
              </w:rPr>
              <w:t>Губернатора</w:t>
            </w:r>
            <w:r w:rsidR="00A02E1D" w:rsidRPr="00A02E1D">
              <w:rPr>
                <w:b/>
                <w:bCs/>
                <w:sz w:val="28"/>
                <w:szCs w:val="28"/>
              </w:rPr>
              <w:t xml:space="preserve"> Ростовской области </w:t>
            </w:r>
            <w:bookmarkEnd w:id="1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90186C">
      <w:pPr>
        <w:pStyle w:val="2"/>
        <w:spacing w:line="240" w:lineRule="auto"/>
        <w:ind w:firstLine="709"/>
      </w:pPr>
      <w:r>
        <w:t xml:space="preserve"> </w:t>
      </w:r>
      <w:r w:rsidR="00F30FF9">
        <w:t xml:space="preserve">На основании </w:t>
      </w:r>
      <w:r w:rsidR="00753E86">
        <w:t xml:space="preserve"> </w:t>
      </w:r>
      <w:r w:rsidR="006D5446">
        <w:t>стать</w:t>
      </w:r>
      <w:r w:rsidR="001B2181">
        <w:t>и</w:t>
      </w:r>
      <w:r w:rsidR="006D5446">
        <w:t xml:space="preserve"> </w:t>
      </w:r>
      <w:r w:rsidR="00A02E1D" w:rsidRPr="00A02E1D">
        <w:t>17  Областного закона от 12.05.2016 № 525-ЗС «О выборах и референдумах в Ростовской области»</w:t>
      </w:r>
      <w:r>
        <w:t>, реализуя полномочия по осуществлению контроля за соблюдением избирательных прав граждан Российской Федерации на территории Верхнедонского района Ростовской области, в целях оперативного рассмотрения и принятия решений по жалобам (</w:t>
      </w:r>
      <w:r w:rsidR="00E94A6A">
        <w:t>заявлениям), поступ</w:t>
      </w:r>
      <w:r w:rsidR="00F30FF9">
        <w:t>ающ</w:t>
      </w:r>
      <w:r w:rsidR="00E94A6A">
        <w:t>им в Терр</w:t>
      </w:r>
      <w:r>
        <w:t>и</w:t>
      </w:r>
      <w:r w:rsidR="00E94A6A">
        <w:t>т</w:t>
      </w:r>
      <w:r>
        <w:t>ориальную избирательную комисси</w:t>
      </w:r>
      <w:r w:rsidR="00E94A6A">
        <w:t>ю В</w:t>
      </w:r>
      <w:r>
        <w:t>ерхнедонского района</w:t>
      </w:r>
      <w:r w:rsidR="00381B6D">
        <w:t xml:space="preserve"> Ростовской области</w:t>
      </w:r>
      <w:r>
        <w:t xml:space="preserve"> на решения и действия (бездействи</w:t>
      </w:r>
      <w:r w:rsidR="00F30FF9">
        <w:t>е</w:t>
      </w:r>
      <w:r>
        <w:t xml:space="preserve">) нижестоящих </w:t>
      </w:r>
      <w:r w:rsidR="00F30FF9">
        <w:t xml:space="preserve">избирательных </w:t>
      </w:r>
      <w:r>
        <w:t xml:space="preserve">комиссий и их должностных лиц, иных участников избирательного процесса, </w:t>
      </w:r>
      <w:r w:rsidR="00E94A6A">
        <w:t>нарушающие избирательные пр</w:t>
      </w:r>
      <w:r w:rsidR="005273BC">
        <w:t xml:space="preserve">ава граждан </w:t>
      </w:r>
      <w:r w:rsidR="00F30FF9">
        <w:t xml:space="preserve">при  проведении </w:t>
      </w:r>
      <w:r w:rsidR="00E94A6A">
        <w:t>выбор</w:t>
      </w:r>
      <w:r w:rsidR="00F30FF9">
        <w:t>ов</w:t>
      </w:r>
      <w:r w:rsidR="00E94A6A">
        <w:t xml:space="preserve"> </w:t>
      </w:r>
      <w:r w:rsidR="005273BC">
        <w:t xml:space="preserve"> </w:t>
      </w:r>
      <w:r w:rsidR="00F30FF9">
        <w:t>Губернатора</w:t>
      </w:r>
      <w:r w:rsidR="00A02E1D" w:rsidRPr="00A02E1D">
        <w:t xml:space="preserve"> Ростовской области</w:t>
      </w:r>
      <w:r w:rsidR="006D5446">
        <w:t>,</w:t>
      </w:r>
    </w:p>
    <w:p w:rsidR="006D5446" w:rsidRDefault="006D5446">
      <w:pPr>
        <w:pStyle w:val="2"/>
        <w:spacing w:line="240" w:lineRule="auto"/>
        <w:ind w:firstLine="709"/>
      </w:pPr>
    </w:p>
    <w:p w:rsidR="00753E86" w:rsidRDefault="00753E86" w:rsidP="00381B6D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381B6D" w:rsidRDefault="00381B6D" w:rsidP="00381B6D">
      <w:pPr>
        <w:pStyle w:val="2"/>
        <w:spacing w:line="240" w:lineRule="auto"/>
        <w:jc w:val="center"/>
      </w:pPr>
    </w:p>
    <w:p w:rsidR="00E94A6A" w:rsidRDefault="00EB3059" w:rsidP="00EB3059">
      <w:pPr>
        <w:widowControl w:val="0"/>
        <w:tabs>
          <w:tab w:val="left" w:pos="709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E94A6A">
        <w:rPr>
          <w:rFonts w:ascii="Times New Roman CYR" w:hAnsi="Times New Roman CYR" w:cs="Times New Roman CYR"/>
          <w:sz w:val="28"/>
          <w:szCs w:val="28"/>
        </w:rPr>
        <w:t>1. Создать  Рабочую группу</w:t>
      </w:r>
      <w:r w:rsidR="00E94A6A" w:rsidRPr="00E94A6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E94A6A" w:rsidRPr="00E94A6A">
        <w:rPr>
          <w:rFonts w:ascii="Times New Roman CYR" w:hAnsi="Times New Roman CYR" w:cs="Times New Roman CYR"/>
          <w:sz w:val="28"/>
          <w:szCs w:val="28"/>
        </w:rPr>
        <w:t>по  рассмотрению жалоб (</w:t>
      </w:r>
      <w:r w:rsidR="00F30FF9">
        <w:rPr>
          <w:sz w:val="28"/>
          <w:szCs w:val="28"/>
        </w:rPr>
        <w:t>заявлений) на решения и действия</w:t>
      </w:r>
      <w:r w:rsidR="00E94A6A" w:rsidRPr="00E94A6A">
        <w:rPr>
          <w:sz w:val="28"/>
          <w:szCs w:val="28"/>
        </w:rPr>
        <w:t xml:space="preserve"> (бездействие)  </w:t>
      </w:r>
      <w:r w:rsidR="00A46CA2">
        <w:rPr>
          <w:sz w:val="28"/>
          <w:szCs w:val="28"/>
        </w:rPr>
        <w:t xml:space="preserve">участковых </w:t>
      </w:r>
      <w:r w:rsidR="00E94A6A" w:rsidRPr="00E94A6A">
        <w:rPr>
          <w:sz w:val="28"/>
          <w:szCs w:val="28"/>
        </w:rPr>
        <w:t>избирательных комиссий и их должностных лиц,</w:t>
      </w:r>
      <w:r w:rsidR="00A46CA2" w:rsidRPr="00A46CA2">
        <w:t xml:space="preserve"> </w:t>
      </w:r>
      <w:r w:rsidR="00A46CA2" w:rsidRPr="00A46CA2">
        <w:rPr>
          <w:sz w:val="28"/>
          <w:szCs w:val="28"/>
        </w:rPr>
        <w:t>иных участников избирательного процесса</w:t>
      </w:r>
      <w:r w:rsidR="00A46CA2">
        <w:rPr>
          <w:sz w:val="28"/>
          <w:szCs w:val="28"/>
        </w:rPr>
        <w:t>,</w:t>
      </w:r>
      <w:r w:rsidR="00E94A6A" w:rsidRPr="00E94A6A">
        <w:rPr>
          <w:sz w:val="28"/>
          <w:szCs w:val="28"/>
        </w:rPr>
        <w:t xml:space="preserve"> нарушающие избирательные права граждан в ходе избирательной кампании по выборам  </w:t>
      </w:r>
      <w:r w:rsidR="00F30FF9">
        <w:rPr>
          <w:sz w:val="28"/>
          <w:szCs w:val="28"/>
        </w:rPr>
        <w:lastRenderedPageBreak/>
        <w:t xml:space="preserve">Губернатора </w:t>
      </w:r>
      <w:r w:rsidR="00A02E1D" w:rsidRPr="00A02E1D">
        <w:rPr>
          <w:sz w:val="28"/>
          <w:szCs w:val="28"/>
        </w:rPr>
        <w:t xml:space="preserve"> Ростовской области</w:t>
      </w:r>
      <w:r w:rsidR="00E94A6A" w:rsidRPr="00E94A6A">
        <w:rPr>
          <w:sz w:val="28"/>
          <w:szCs w:val="28"/>
        </w:rPr>
        <w:t>.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sz w:val="28"/>
          <w:szCs w:val="28"/>
        </w:rPr>
        <w:t>( Приложение</w:t>
      </w:r>
      <w:r w:rsidR="009113FD">
        <w:rPr>
          <w:sz w:val="28"/>
          <w:szCs w:val="28"/>
        </w:rPr>
        <w:t xml:space="preserve"> </w:t>
      </w:r>
      <w:r w:rsidR="00E94A6A">
        <w:rPr>
          <w:sz w:val="28"/>
          <w:szCs w:val="28"/>
        </w:rPr>
        <w:t>№1)</w:t>
      </w:r>
    </w:p>
    <w:p w:rsidR="00753E86" w:rsidRDefault="00E94A6A" w:rsidP="00EB3059">
      <w:pPr>
        <w:pStyle w:val="2"/>
      </w:pPr>
      <w:r>
        <w:t>2</w:t>
      </w:r>
      <w:r w:rsidR="00753E86">
        <w:t xml:space="preserve">. Утвердить Положение о Рабочей группе Территориальной избирательной комиссии Верхнедонского района </w:t>
      </w:r>
      <w:r w:rsidR="00381B6D">
        <w:t>Ростовской области</w:t>
      </w:r>
      <w:r>
        <w:t xml:space="preserve"> по</w:t>
      </w:r>
      <w:r w:rsidRPr="00E94A6A">
        <w:rPr>
          <w:b/>
          <w:bCs/>
        </w:rPr>
        <w:t xml:space="preserve"> </w:t>
      </w:r>
      <w:r w:rsidR="00A46CA2" w:rsidRPr="00A46CA2">
        <w:t>рассмотрению жалоб (заявлений) на решения и действия (бездействие) 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 Губернатора  Ростовской области</w:t>
      </w:r>
      <w:r w:rsidR="00F61714">
        <w:t>.</w:t>
      </w:r>
      <w:r w:rsidR="00A02E1D" w:rsidRPr="00A02E1D">
        <w:t xml:space="preserve"> </w:t>
      </w:r>
      <w:r>
        <w:t>(Приложение№2)</w:t>
      </w:r>
    </w:p>
    <w:p w:rsidR="00A46CA2" w:rsidRDefault="00A46CA2" w:rsidP="00EB3059">
      <w:pPr>
        <w:pStyle w:val="2"/>
      </w:pPr>
      <w:r>
        <w:t xml:space="preserve">3. Признать утратившим силу постановление Территориальной избирательной комиссии Верхнедонского района Ростовской области от </w:t>
      </w:r>
      <w:r w:rsidR="00902B62" w:rsidRPr="00902B62">
        <w:t>11.06.2020</w:t>
      </w:r>
      <w:r w:rsidRPr="00902B62">
        <w:t xml:space="preserve"> № 1</w:t>
      </w:r>
      <w:r w:rsidR="00902B62" w:rsidRPr="00902B62">
        <w:t>16</w:t>
      </w:r>
      <w:r w:rsidRPr="00902B62">
        <w:t>-</w:t>
      </w:r>
      <w:r w:rsidR="00902B62" w:rsidRPr="00902B62">
        <w:t>7</w:t>
      </w:r>
      <w:r>
        <w:t xml:space="preserve"> «</w:t>
      </w:r>
      <w:r w:rsidR="00902B62" w:rsidRPr="00902B62">
        <w:t>О Рабочей группе Территориальной избирательной комиссии Верхнедонского района Ростовской области по  рассмотрению жалоб (заявлений) на решения и действия (бездействие)  участковых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>
        <w:t xml:space="preserve">». </w:t>
      </w:r>
    </w:p>
    <w:p w:rsidR="00E94A6A" w:rsidRDefault="001B2181" w:rsidP="00EB3059">
      <w:pPr>
        <w:pStyle w:val="2"/>
      </w:pPr>
      <w:r>
        <w:t>4</w:t>
      </w:r>
      <w:r w:rsidR="000D73FE">
        <w:t>.</w:t>
      </w:r>
      <w:r w:rsidR="00A02E1D">
        <w:t xml:space="preserve"> </w:t>
      </w:r>
      <w:r w:rsidR="000D73FE">
        <w:t>Р</w:t>
      </w:r>
      <w:r w:rsidR="00E94A6A">
        <w:t>азместить настоя</w:t>
      </w:r>
      <w:r w:rsidR="00E64895">
        <w:t>щее постановление на официальном</w:t>
      </w:r>
      <w:r w:rsidR="00E94A6A">
        <w:t xml:space="preserve"> </w:t>
      </w:r>
      <w:r w:rsidR="00E64895">
        <w:t>сайте</w:t>
      </w:r>
      <w:r w:rsidR="00E94A6A">
        <w:t xml:space="preserve"> Территориальной избирательной комиссии Верхнедон</w:t>
      </w:r>
      <w:r w:rsidR="006D5446">
        <w:t xml:space="preserve">ского района Ростовской области </w:t>
      </w:r>
      <w:r w:rsidR="00F61714">
        <w:t xml:space="preserve"> </w:t>
      </w:r>
      <w:r w:rsidR="006D5446">
        <w:t>в сети Интернет.</w:t>
      </w:r>
    </w:p>
    <w:p w:rsidR="00753E86" w:rsidRDefault="00EB3059" w:rsidP="00EB3059">
      <w:pPr>
        <w:widowControl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1B2181">
        <w:rPr>
          <w:rFonts w:ascii="Times New Roman CYR" w:hAnsi="Times New Roman CYR" w:cs="Times New Roman CYR"/>
          <w:sz w:val="28"/>
          <w:szCs w:val="28"/>
        </w:rPr>
        <w:t>5</w:t>
      </w:r>
      <w:r w:rsidR="00753E86">
        <w:rPr>
          <w:rFonts w:ascii="Times New Roman CYR" w:hAnsi="Times New Roman CYR" w:cs="Times New Roman CYR"/>
          <w:sz w:val="28"/>
          <w:szCs w:val="28"/>
        </w:rPr>
        <w:t>.</w:t>
      </w:r>
      <w:r w:rsidR="00A02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председателя </w:t>
      </w:r>
      <w:r w:rsidR="00F93E51">
        <w:rPr>
          <w:rFonts w:ascii="Times New Roman CYR" w:hAnsi="Times New Roman CYR" w:cs="Times New Roman CYR"/>
          <w:sz w:val="28"/>
          <w:szCs w:val="28"/>
        </w:rPr>
        <w:t xml:space="preserve">Территориальной избирательной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комиссии </w:t>
      </w:r>
      <w:r w:rsidR="00F93E51">
        <w:rPr>
          <w:rFonts w:ascii="Times New Roman CYR" w:hAnsi="Times New Roman CYR" w:cs="Times New Roman CYR"/>
          <w:sz w:val="28"/>
          <w:szCs w:val="28"/>
        </w:rPr>
        <w:t>Верхнедонского района Ростовской области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D5446">
        <w:rPr>
          <w:rFonts w:ascii="Times New Roman CYR" w:hAnsi="Times New Roman CYR" w:cs="Times New Roman CYR"/>
          <w:sz w:val="28"/>
          <w:szCs w:val="28"/>
        </w:rPr>
        <w:t>Е.И. Булаткину</w:t>
      </w:r>
      <w:r w:rsidR="00CA6EE7">
        <w:rPr>
          <w:rFonts w:ascii="Times New Roman CYR" w:hAnsi="Times New Roman CYR" w:cs="Times New Roman CYR"/>
          <w:sz w:val="28"/>
          <w:szCs w:val="28"/>
        </w:rPr>
        <w:t>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1502FC">
      <w:pPr>
        <w:pStyle w:val="1"/>
      </w:pPr>
      <w:r>
        <w:t xml:space="preserve"> </w:t>
      </w: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1502FC">
        <w:t xml:space="preserve">                  </w:t>
      </w:r>
      <w:r w:rsidR="006D5446">
        <w:t>Е.И. Булаткина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1502FC">
        <w:rPr>
          <w:rFonts w:ascii="Times New Roman CYR" w:hAnsi="Times New Roman CYR" w:cs="Times New Roman CYR"/>
          <w:sz w:val="28"/>
          <w:szCs w:val="28"/>
        </w:rPr>
        <w:t xml:space="preserve">                  </w:t>
      </w:r>
      <w:r w:rsidR="00012119">
        <w:rPr>
          <w:rFonts w:ascii="Times New Roman CYR" w:hAnsi="Times New Roman CYR" w:cs="Times New Roman CYR"/>
          <w:sz w:val="28"/>
          <w:szCs w:val="28"/>
        </w:rPr>
        <w:t>О.А.</w:t>
      </w:r>
      <w:r w:rsidR="00BD3880">
        <w:rPr>
          <w:rFonts w:ascii="Times New Roman CYR" w:hAnsi="Times New Roman CYR" w:cs="Times New Roman CYR"/>
          <w:sz w:val="28"/>
          <w:szCs w:val="28"/>
        </w:rPr>
        <w:t>Семина</w:t>
      </w:r>
    </w:p>
    <w:sectPr w:rsidR="00753E86" w:rsidSect="0074208E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DF7" w:rsidRDefault="003C6DF7">
      <w:r>
        <w:separator/>
      </w:r>
    </w:p>
  </w:endnote>
  <w:endnote w:type="continuationSeparator" w:id="0">
    <w:p w:rsidR="003C6DF7" w:rsidRDefault="003C6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DF7" w:rsidRDefault="003C6DF7">
      <w:r>
        <w:separator/>
      </w:r>
    </w:p>
  </w:footnote>
  <w:footnote w:type="continuationSeparator" w:id="0">
    <w:p w:rsidR="003C6DF7" w:rsidRDefault="003C6D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8E" w:rsidRDefault="0074208E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24E0">
      <w:rPr>
        <w:rStyle w:val="a5"/>
        <w:noProof/>
      </w:rPr>
      <w:t>2</w:t>
    </w:r>
    <w:r>
      <w:rPr>
        <w:rStyle w:val="a5"/>
      </w:rPr>
      <w:fldChar w:fldCharType="end"/>
    </w:r>
  </w:p>
  <w:p w:rsidR="0074208E" w:rsidRDefault="007420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2119"/>
    <w:rsid w:val="00013B38"/>
    <w:rsid w:val="00042787"/>
    <w:rsid w:val="000966FE"/>
    <w:rsid w:val="000D73FE"/>
    <w:rsid w:val="000F29AD"/>
    <w:rsid w:val="00100B96"/>
    <w:rsid w:val="001502FC"/>
    <w:rsid w:val="00151E26"/>
    <w:rsid w:val="001B2181"/>
    <w:rsid w:val="001D7233"/>
    <w:rsid w:val="002C7504"/>
    <w:rsid w:val="00315BC0"/>
    <w:rsid w:val="00323DCD"/>
    <w:rsid w:val="0034472A"/>
    <w:rsid w:val="00374344"/>
    <w:rsid w:val="00381B6D"/>
    <w:rsid w:val="00381F43"/>
    <w:rsid w:val="003824E0"/>
    <w:rsid w:val="0038719B"/>
    <w:rsid w:val="00396BB2"/>
    <w:rsid w:val="003C6DF7"/>
    <w:rsid w:val="00441EB6"/>
    <w:rsid w:val="004C2DC5"/>
    <w:rsid w:val="005273BC"/>
    <w:rsid w:val="005A55BF"/>
    <w:rsid w:val="005B4B46"/>
    <w:rsid w:val="005E0188"/>
    <w:rsid w:val="00696040"/>
    <w:rsid w:val="006D5446"/>
    <w:rsid w:val="00705579"/>
    <w:rsid w:val="007367FE"/>
    <w:rsid w:val="0074208E"/>
    <w:rsid w:val="00753E86"/>
    <w:rsid w:val="008955F7"/>
    <w:rsid w:val="008A150C"/>
    <w:rsid w:val="008B06AA"/>
    <w:rsid w:val="0090186C"/>
    <w:rsid w:val="00902B62"/>
    <w:rsid w:val="00903A8A"/>
    <w:rsid w:val="009113FD"/>
    <w:rsid w:val="00932B63"/>
    <w:rsid w:val="00991760"/>
    <w:rsid w:val="009A26E8"/>
    <w:rsid w:val="009A3EC9"/>
    <w:rsid w:val="00A02E1D"/>
    <w:rsid w:val="00A46CA2"/>
    <w:rsid w:val="00AE2450"/>
    <w:rsid w:val="00B72618"/>
    <w:rsid w:val="00BD3880"/>
    <w:rsid w:val="00BF6AA4"/>
    <w:rsid w:val="00C03A3B"/>
    <w:rsid w:val="00C304D3"/>
    <w:rsid w:val="00C60A73"/>
    <w:rsid w:val="00C84A12"/>
    <w:rsid w:val="00CA6EE7"/>
    <w:rsid w:val="00CC1ED1"/>
    <w:rsid w:val="00CF17E1"/>
    <w:rsid w:val="00CF5702"/>
    <w:rsid w:val="00D35E34"/>
    <w:rsid w:val="00D5099B"/>
    <w:rsid w:val="00D535E0"/>
    <w:rsid w:val="00D73306"/>
    <w:rsid w:val="00D754F9"/>
    <w:rsid w:val="00DC0A09"/>
    <w:rsid w:val="00DC4A8F"/>
    <w:rsid w:val="00DD7411"/>
    <w:rsid w:val="00E36410"/>
    <w:rsid w:val="00E64895"/>
    <w:rsid w:val="00E94A6A"/>
    <w:rsid w:val="00E9621D"/>
    <w:rsid w:val="00EB3059"/>
    <w:rsid w:val="00EB7421"/>
    <w:rsid w:val="00EF13C7"/>
    <w:rsid w:val="00F058B0"/>
    <w:rsid w:val="00F0615C"/>
    <w:rsid w:val="00F30FF9"/>
    <w:rsid w:val="00F41FF2"/>
    <w:rsid w:val="00F61714"/>
    <w:rsid w:val="00F83236"/>
    <w:rsid w:val="00F93E51"/>
    <w:rsid w:val="00F972BF"/>
    <w:rsid w:val="00FA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99"/>
    <w:locked/>
    <w:rsid w:val="00C60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99"/>
    <w:locked/>
    <w:rsid w:val="00C60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2025-06-23T15:40:00Z</cp:lastPrinted>
  <dcterms:created xsi:type="dcterms:W3CDTF">2025-06-25T14:11:00Z</dcterms:created>
  <dcterms:modified xsi:type="dcterms:W3CDTF">2025-06-25T14:11:00Z</dcterms:modified>
</cp:coreProperties>
</file>