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0845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601D5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9F7D45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5A78A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601D56">
              <w:rPr>
                <w:rFonts w:ascii="Times New Roman CYR" w:hAnsi="Times New Roman CYR" w:cs="Times New Roman CYR"/>
                <w:sz w:val="28"/>
                <w:szCs w:val="28"/>
              </w:rPr>
              <w:t>14-2</w:t>
            </w:r>
            <w:r w:rsidR="00777D09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</w:p>
        </w:tc>
      </w:tr>
      <w:tr w:rsidR="00D9508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77D09" w:rsidRPr="00777D09" w:rsidRDefault="00777D09" w:rsidP="00777D09">
            <w:pPr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 w:rsidRPr="00777D09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О Плане взаимодействия Территориальной избирательной комисс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ии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Верхнедонского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района Ростовс</w:t>
            </w:r>
            <w:r w:rsidRPr="00777D09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кой области с региональными отделениями общероссийских организаций инвалидов по вопросам обеспечения и </w:t>
            </w:r>
            <w:proofErr w:type="gramStart"/>
            <w:r w:rsidRPr="00777D09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реализации</w:t>
            </w:r>
            <w:proofErr w:type="gramEnd"/>
            <w:r w:rsidRPr="00777D09"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 xml:space="preserve"> избирательных прав граждан с ограниченными физическими возможностями в период и</w:t>
            </w: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збирательных компаний 2016 года</w:t>
            </w:r>
          </w:p>
          <w:p w:rsidR="001E3C24" w:rsidRPr="00AB5D03" w:rsidRDefault="001E3C24" w:rsidP="00C708A1">
            <w:pPr>
              <w:keepNext/>
              <w:widowControl w:val="0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D9508C" w:rsidRPr="00777D09" w:rsidRDefault="00777D09" w:rsidP="001800A6">
      <w:pPr>
        <w:ind w:firstLine="708"/>
        <w:jc w:val="both"/>
        <w:rPr>
          <w:sz w:val="28"/>
          <w:szCs w:val="28"/>
        </w:rPr>
      </w:pPr>
      <w:r w:rsidRPr="00777D09">
        <w:rPr>
          <w:sz w:val="28"/>
          <w:szCs w:val="28"/>
        </w:rPr>
        <w:t xml:space="preserve">Руководствуясь п.10 ст. 23 Федерального закона от 12.06.2002 №76-ФЗ «Об основных гарантиях избирательных прав и права на участие в референдуме граждан Российской Федерации», Постановлением Избирательной комиссии Ростовской области от 20.07.2016 №129-5 «О Плане взаимодействия Избирательной комиссии Ростовской области с региональными отделениями общероссийских организаций инвалидов по вопросам обеспечения и </w:t>
      </w:r>
      <w:proofErr w:type="gramStart"/>
      <w:r w:rsidRPr="00777D09">
        <w:rPr>
          <w:sz w:val="28"/>
          <w:szCs w:val="28"/>
        </w:rPr>
        <w:t>реализации</w:t>
      </w:r>
      <w:proofErr w:type="gramEnd"/>
      <w:r w:rsidRPr="00777D09">
        <w:rPr>
          <w:sz w:val="28"/>
          <w:szCs w:val="28"/>
        </w:rPr>
        <w:t xml:space="preserve"> избирательных прав граждан с ограниченными физическими возможностями в период избирательных компаний 2016 года», в целях реализации избирательных прав инвалидов при проведении выборов на территории </w:t>
      </w:r>
      <w:proofErr w:type="spellStart"/>
      <w:r w:rsidRPr="00777D09">
        <w:rPr>
          <w:sz w:val="28"/>
          <w:szCs w:val="28"/>
        </w:rPr>
        <w:t>Верхнедонского</w:t>
      </w:r>
      <w:proofErr w:type="spellEnd"/>
      <w:r w:rsidRPr="00777D09">
        <w:rPr>
          <w:sz w:val="28"/>
          <w:szCs w:val="28"/>
        </w:rPr>
        <w:t xml:space="preserve"> района в единый день голосования 18 сентября 2016 года,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88490E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A93180" w:rsidRDefault="00A93180" w:rsidP="0088490E">
      <w:pPr>
        <w:pStyle w:val="2"/>
        <w:spacing w:line="240" w:lineRule="auto"/>
        <w:jc w:val="center"/>
      </w:pPr>
    </w:p>
    <w:p w:rsidR="00777D09" w:rsidRDefault="00D9508C" w:rsidP="00777D09">
      <w:pPr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</w:t>
      </w:r>
      <w:r w:rsidR="0095465D" w:rsidRPr="0095465D">
        <w:t xml:space="preserve"> </w:t>
      </w:r>
      <w:r w:rsidR="00032771" w:rsidRPr="00032771">
        <w:rPr>
          <w:sz w:val="28"/>
          <w:szCs w:val="28"/>
        </w:rPr>
        <w:t>Утвердить  П</w:t>
      </w:r>
      <w:r w:rsidR="00777D09">
        <w:rPr>
          <w:sz w:val="28"/>
          <w:szCs w:val="28"/>
        </w:rPr>
        <w:t xml:space="preserve">лан </w:t>
      </w:r>
      <w:r w:rsidR="00777D09">
        <w:rPr>
          <w:rFonts w:ascii="Times New Roman CYR" w:hAnsi="Times New Roman CYR" w:cs="Times New Roman CYR"/>
          <w:sz w:val="28"/>
          <w:szCs w:val="28"/>
        </w:rPr>
        <w:t xml:space="preserve">взаимодействия Территориальной избирательной комиссии </w:t>
      </w:r>
      <w:proofErr w:type="spellStart"/>
      <w:r w:rsidR="00777D09">
        <w:rPr>
          <w:rFonts w:ascii="Times New Roman CYR" w:hAnsi="Times New Roman CYR" w:cs="Times New Roman CYR"/>
          <w:sz w:val="28"/>
          <w:szCs w:val="28"/>
        </w:rPr>
        <w:t>Верхнедонского</w:t>
      </w:r>
      <w:proofErr w:type="spellEnd"/>
      <w:r w:rsidR="00777D09">
        <w:rPr>
          <w:rFonts w:ascii="Times New Roman CYR" w:hAnsi="Times New Roman CYR" w:cs="Times New Roman CYR"/>
          <w:sz w:val="28"/>
          <w:szCs w:val="28"/>
        </w:rPr>
        <w:t xml:space="preserve"> района Ростовской области с региональными отделениями общероссийских организаций инвалидов по вопросам обеспечения и реализации избирательных прав граждан с ограниченными физическими возможностями в период избирательных компаний 2016 года (Приложение</w:t>
      </w:r>
      <w:proofErr w:type="gramStart"/>
      <w:r w:rsidR="00777D09">
        <w:rPr>
          <w:rFonts w:ascii="Times New Roman CYR" w:hAnsi="Times New Roman CYR" w:cs="Times New Roman CYR"/>
          <w:sz w:val="28"/>
          <w:szCs w:val="28"/>
        </w:rPr>
        <w:t>1</w:t>
      </w:r>
      <w:proofErr w:type="gramEnd"/>
      <w:r w:rsidR="00777D09">
        <w:rPr>
          <w:rFonts w:ascii="Times New Roman CYR" w:hAnsi="Times New Roman CYR" w:cs="Times New Roman CYR"/>
          <w:sz w:val="28"/>
          <w:szCs w:val="28"/>
        </w:rPr>
        <w:t>).</w:t>
      </w:r>
    </w:p>
    <w:p w:rsidR="00A93180" w:rsidRPr="001E3C24" w:rsidRDefault="00032771" w:rsidP="00A93180">
      <w:pPr>
        <w:pStyle w:val="a3"/>
        <w:spacing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5A78A0">
        <w:rPr>
          <w:sz w:val="28"/>
          <w:szCs w:val="28"/>
        </w:rPr>
        <w:t>.</w:t>
      </w:r>
      <w:r w:rsidR="00A5348F">
        <w:rPr>
          <w:sz w:val="28"/>
          <w:szCs w:val="28"/>
        </w:rPr>
        <w:t xml:space="preserve"> </w:t>
      </w:r>
      <w:r w:rsidR="00CA7116" w:rsidRPr="00AC13D8">
        <w:rPr>
          <w:sz w:val="28"/>
          <w:szCs w:val="28"/>
        </w:rPr>
        <w:t xml:space="preserve">Настоящее постановление разместить на </w:t>
      </w:r>
      <w:r w:rsidR="00CA7116">
        <w:rPr>
          <w:sz w:val="28"/>
          <w:szCs w:val="28"/>
        </w:rPr>
        <w:t xml:space="preserve">сайте Территориальной избирательной комиссии  </w:t>
      </w:r>
      <w:proofErr w:type="spellStart"/>
      <w:r w:rsidR="00CA7116">
        <w:rPr>
          <w:sz w:val="28"/>
          <w:szCs w:val="28"/>
        </w:rPr>
        <w:t>Верхнедонского</w:t>
      </w:r>
      <w:proofErr w:type="spellEnd"/>
      <w:r w:rsidR="00CA7116">
        <w:rPr>
          <w:sz w:val="28"/>
          <w:szCs w:val="28"/>
        </w:rPr>
        <w:t xml:space="preserve"> района в сети «</w:t>
      </w:r>
      <w:r w:rsidR="00CA7116" w:rsidRPr="00AC13D8">
        <w:rPr>
          <w:sz w:val="28"/>
          <w:szCs w:val="28"/>
        </w:rPr>
        <w:t>Интернет</w:t>
      </w:r>
      <w:r w:rsidR="00CA7116">
        <w:rPr>
          <w:sz w:val="28"/>
          <w:szCs w:val="28"/>
        </w:rPr>
        <w:t>».</w:t>
      </w:r>
    </w:p>
    <w:p w:rsidR="00D9508C" w:rsidRDefault="00032771" w:rsidP="00A93180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  <w:r w:rsidR="00CA7116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="00D9508C"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 w:rsidR="00D9508C">
        <w:rPr>
          <w:rFonts w:ascii="Times New Roman CYR" w:hAnsi="Times New Roman CYR" w:cs="Times New Roman CYR"/>
          <w:sz w:val="28"/>
          <w:szCs w:val="28"/>
        </w:rPr>
        <w:t xml:space="preserve"> выполнением настоящего постановления возложить на </w:t>
      </w:r>
      <w:r>
        <w:rPr>
          <w:rFonts w:ascii="Times New Roman CYR" w:hAnsi="Times New Roman CYR" w:cs="Times New Roman CYR"/>
          <w:sz w:val="28"/>
          <w:szCs w:val="28"/>
        </w:rPr>
        <w:t>председателя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9A604A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А.И. Карташову</w:t>
      </w:r>
      <w:r w:rsidR="00D9508C">
        <w:rPr>
          <w:rFonts w:ascii="Times New Roman CYR" w:hAnsi="Times New Roman CYR" w:cs="Times New Roman CYR"/>
          <w:sz w:val="28"/>
          <w:szCs w:val="28"/>
        </w:rPr>
        <w:t>.</w:t>
      </w:r>
    </w:p>
    <w:p w:rsidR="00C51768" w:rsidRPr="00C51768" w:rsidRDefault="00C51768" w:rsidP="00A93180">
      <w:pPr>
        <w:spacing w:line="360" w:lineRule="auto"/>
        <w:jc w:val="both"/>
      </w:pPr>
    </w:p>
    <w:p w:rsidR="001E3C24" w:rsidRDefault="001E3C24">
      <w:pPr>
        <w:pStyle w:val="1"/>
      </w:pPr>
    </w:p>
    <w:p w:rsidR="001E3C24" w:rsidRDefault="001E3C24">
      <w:pPr>
        <w:pStyle w:val="1"/>
      </w:pPr>
    </w:p>
    <w:p w:rsidR="00D9508C" w:rsidRDefault="00D9508C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D950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175EE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P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175EEC" w:rsidRDefault="00175EEC" w:rsidP="00175EE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175EEC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175EEC" w:rsidRDefault="00175EEC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175EEC" w:rsidRDefault="00175EEC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175EEC" w:rsidRDefault="00175EEC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175EEC" w:rsidRDefault="00175EEC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777D09" w:rsidRDefault="00777D09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175EEC" w:rsidRDefault="00175EEC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175EEC" w:rsidRDefault="00175EEC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032771" w:rsidRDefault="00032771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032771" w:rsidRDefault="00032771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032771" w:rsidRDefault="00032771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032771" w:rsidRDefault="00032771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032771" w:rsidRDefault="00032771" w:rsidP="00175EEC">
      <w:pPr>
        <w:tabs>
          <w:tab w:val="left" w:pos="6825"/>
        </w:tabs>
        <w:rPr>
          <w:rFonts w:ascii="Times New Roman CYR" w:hAnsi="Times New Roman CYR" w:cs="Times New Roman CYR"/>
          <w:sz w:val="28"/>
          <w:szCs w:val="28"/>
        </w:rPr>
      </w:pPr>
    </w:p>
    <w:p w:rsidR="00175EEC" w:rsidRDefault="00175EEC" w:rsidP="00777D09">
      <w:pPr>
        <w:widowControl w:val="0"/>
        <w:jc w:val="center"/>
      </w:pPr>
      <w:bookmarkStart w:id="0" w:name="_GoBack"/>
      <w:bookmarkEnd w:id="0"/>
    </w:p>
    <w:sectPr w:rsidR="00175EEC" w:rsidSect="004C2BFC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79F" w:rsidRDefault="002B579F">
      <w:r>
        <w:separator/>
      </w:r>
    </w:p>
  </w:endnote>
  <w:endnote w:type="continuationSeparator" w:id="0">
    <w:p w:rsidR="002B579F" w:rsidRDefault="002B5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79F" w:rsidRDefault="002B579F">
      <w:r>
        <w:separator/>
      </w:r>
    </w:p>
  </w:footnote>
  <w:footnote w:type="continuationSeparator" w:id="0">
    <w:p w:rsidR="002B579F" w:rsidRDefault="002B57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2BFC" w:rsidRDefault="004C2BFC" w:rsidP="00BE29AE">
    <w:pPr>
      <w:pStyle w:val="a8"/>
      <w:framePr w:wrap="auto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6860BA">
      <w:rPr>
        <w:rStyle w:val="aa"/>
        <w:noProof/>
      </w:rPr>
      <w:t>2</w:t>
    </w:r>
    <w:r>
      <w:rPr>
        <w:rStyle w:val="aa"/>
      </w:rPr>
      <w:fldChar w:fldCharType="end"/>
    </w:r>
  </w:p>
  <w:p w:rsidR="004C2BFC" w:rsidRDefault="004C2BF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32771"/>
    <w:rsid w:val="00034758"/>
    <w:rsid w:val="000845FF"/>
    <w:rsid w:val="000A3932"/>
    <w:rsid w:val="001551FE"/>
    <w:rsid w:val="001741AF"/>
    <w:rsid w:val="00175EEC"/>
    <w:rsid w:val="001800A6"/>
    <w:rsid w:val="001A15A7"/>
    <w:rsid w:val="001C78B7"/>
    <w:rsid w:val="001D43EA"/>
    <w:rsid w:val="001E3C24"/>
    <w:rsid w:val="002B579F"/>
    <w:rsid w:val="003E0D45"/>
    <w:rsid w:val="004C2BFC"/>
    <w:rsid w:val="005672FE"/>
    <w:rsid w:val="005A78A0"/>
    <w:rsid w:val="00601D56"/>
    <w:rsid w:val="006048EE"/>
    <w:rsid w:val="006860BA"/>
    <w:rsid w:val="00724DC3"/>
    <w:rsid w:val="007371CD"/>
    <w:rsid w:val="00777D09"/>
    <w:rsid w:val="007F0017"/>
    <w:rsid w:val="0088490E"/>
    <w:rsid w:val="00934358"/>
    <w:rsid w:val="0095465D"/>
    <w:rsid w:val="009A604A"/>
    <w:rsid w:val="009F7D45"/>
    <w:rsid w:val="00A5348F"/>
    <w:rsid w:val="00A93180"/>
    <w:rsid w:val="00AB5D03"/>
    <w:rsid w:val="00AC13D8"/>
    <w:rsid w:val="00BB0209"/>
    <w:rsid w:val="00BE29AE"/>
    <w:rsid w:val="00BF6AA4"/>
    <w:rsid w:val="00C51768"/>
    <w:rsid w:val="00C708A1"/>
    <w:rsid w:val="00CA7116"/>
    <w:rsid w:val="00D05B55"/>
    <w:rsid w:val="00D9508C"/>
    <w:rsid w:val="00DC7C95"/>
    <w:rsid w:val="00DF452B"/>
    <w:rsid w:val="00EF6CF9"/>
    <w:rsid w:val="00F62789"/>
    <w:rsid w:val="00FA748F"/>
    <w:rsid w:val="00FD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 Indent"/>
    <w:basedOn w:val="a"/>
    <w:link w:val="a4"/>
    <w:uiPriority w:val="99"/>
    <w:rsid w:val="0095465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95465D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rsid w:val="00034758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semiHidden/>
    <w:rsid w:val="0003475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34758"/>
    <w:rPr>
      <w:rFonts w:ascii="Times New Roman" w:hAnsi="Times New Roman" w:cs="Times New Roman"/>
      <w:sz w:val="16"/>
      <w:szCs w:val="16"/>
    </w:rPr>
  </w:style>
  <w:style w:type="paragraph" w:styleId="a6">
    <w:name w:val="Body Text"/>
    <w:basedOn w:val="a"/>
    <w:link w:val="a7"/>
    <w:uiPriority w:val="99"/>
    <w:rsid w:val="00034758"/>
    <w:pPr>
      <w:autoSpaceDE/>
      <w:autoSpaceDN/>
      <w:jc w:val="both"/>
    </w:pPr>
    <w:rPr>
      <w:b/>
      <w:bCs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034758"/>
    <w:rPr>
      <w:rFonts w:ascii="Times New Roman" w:hAnsi="Times New Roman" w:cs="Times New Roman"/>
      <w:b/>
      <w:bCs/>
      <w:sz w:val="24"/>
      <w:szCs w:val="24"/>
    </w:rPr>
  </w:style>
  <w:style w:type="paragraph" w:styleId="a8">
    <w:name w:val="header"/>
    <w:basedOn w:val="a"/>
    <w:link w:val="a9"/>
    <w:uiPriority w:val="99"/>
    <w:rsid w:val="00CA7116"/>
    <w:pPr>
      <w:tabs>
        <w:tab w:val="center" w:pos="4153"/>
        <w:tab w:val="right" w:pos="8306"/>
      </w:tabs>
      <w:autoSpaceDE/>
      <w:autoSpaceDN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A7116"/>
    <w:rPr>
      <w:rFonts w:ascii="Times New Roman" w:hAnsi="Times New Roman" w:cs="Times New Roman"/>
      <w:sz w:val="24"/>
      <w:szCs w:val="24"/>
    </w:rPr>
  </w:style>
  <w:style w:type="character" w:styleId="aa">
    <w:name w:val="page number"/>
    <w:basedOn w:val="a0"/>
    <w:uiPriority w:val="99"/>
    <w:rsid w:val="004C2BFC"/>
    <w:rPr>
      <w:rFonts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6860B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860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 Indent"/>
    <w:basedOn w:val="a"/>
    <w:link w:val="a4"/>
    <w:uiPriority w:val="99"/>
    <w:rsid w:val="0095465D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95465D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rsid w:val="00034758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semiHidden/>
    <w:rsid w:val="0003475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034758"/>
    <w:rPr>
      <w:rFonts w:ascii="Times New Roman" w:hAnsi="Times New Roman" w:cs="Times New Roman"/>
      <w:sz w:val="16"/>
      <w:szCs w:val="16"/>
    </w:rPr>
  </w:style>
  <w:style w:type="paragraph" w:styleId="a6">
    <w:name w:val="Body Text"/>
    <w:basedOn w:val="a"/>
    <w:link w:val="a7"/>
    <w:uiPriority w:val="99"/>
    <w:rsid w:val="00034758"/>
    <w:pPr>
      <w:autoSpaceDE/>
      <w:autoSpaceDN/>
      <w:jc w:val="both"/>
    </w:pPr>
    <w:rPr>
      <w:b/>
      <w:bCs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locked/>
    <w:rsid w:val="00034758"/>
    <w:rPr>
      <w:rFonts w:ascii="Times New Roman" w:hAnsi="Times New Roman" w:cs="Times New Roman"/>
      <w:b/>
      <w:bCs/>
      <w:sz w:val="24"/>
      <w:szCs w:val="24"/>
    </w:rPr>
  </w:style>
  <w:style w:type="paragraph" w:styleId="a8">
    <w:name w:val="header"/>
    <w:basedOn w:val="a"/>
    <w:link w:val="a9"/>
    <w:uiPriority w:val="99"/>
    <w:rsid w:val="00CA7116"/>
    <w:pPr>
      <w:tabs>
        <w:tab w:val="center" w:pos="4153"/>
        <w:tab w:val="right" w:pos="8306"/>
      </w:tabs>
      <w:autoSpaceDE/>
      <w:autoSpaceDN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A7116"/>
    <w:rPr>
      <w:rFonts w:ascii="Times New Roman" w:hAnsi="Times New Roman" w:cs="Times New Roman"/>
      <w:sz w:val="24"/>
      <w:szCs w:val="24"/>
    </w:rPr>
  </w:style>
  <w:style w:type="character" w:styleId="aa">
    <w:name w:val="page number"/>
    <w:basedOn w:val="a0"/>
    <w:uiPriority w:val="99"/>
    <w:rsid w:val="004C2BFC"/>
    <w:rPr>
      <w:rFonts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6860B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860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4</cp:revision>
  <cp:lastPrinted>2016-08-04T12:17:00Z</cp:lastPrinted>
  <dcterms:created xsi:type="dcterms:W3CDTF">2017-02-09T12:04:00Z</dcterms:created>
  <dcterms:modified xsi:type="dcterms:W3CDTF">2017-02-10T06:25:00Z</dcterms:modified>
</cp:coreProperties>
</file>