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09543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CC6F9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CC6F93">
              <w:rPr>
                <w:rFonts w:ascii="Times New Roman CYR" w:hAnsi="Times New Roman CYR" w:cs="Times New Roman CYR"/>
                <w:sz w:val="28"/>
                <w:szCs w:val="28"/>
              </w:rPr>
              <w:t>40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C6F9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</w:t>
            </w:r>
            <w:r w:rsidR="00CC6F93">
              <w:t xml:space="preserve"> 400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</w:t>
      </w:r>
      <w:r w:rsidR="007F12B2">
        <w:t xml:space="preserve"> 400</w:t>
      </w:r>
      <w:r>
        <w:t xml:space="preserve"> Верхнедонского района Ростовской области с правом решающего голоса  </w:t>
      </w:r>
      <w:r w:rsidR="007F12B2">
        <w:t>Трофимовой Ольги Михайловны (постановление от 26</w:t>
      </w:r>
      <w:r>
        <w:t xml:space="preserve"> </w:t>
      </w:r>
      <w:r w:rsidR="007F12B2">
        <w:t>июня</w:t>
      </w:r>
      <w:r>
        <w:t xml:space="preserve"> 2015г. №13</w:t>
      </w:r>
      <w:r w:rsidR="007F12B2">
        <w:t>9</w:t>
      </w:r>
      <w:r>
        <w:t>-</w:t>
      </w:r>
      <w:r w:rsidR="007F12B2">
        <w:t>5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96F65" w:rsidRDefault="00796F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</w:t>
      </w:r>
      <w:r w:rsidR="007F12B2">
        <w:rPr>
          <w:sz w:val="28"/>
          <w:szCs w:val="28"/>
        </w:rPr>
        <w:t>400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7F12B2">
        <w:rPr>
          <w:sz w:val="28"/>
          <w:szCs w:val="28"/>
        </w:rPr>
        <w:t>Варлашкину Марию Викторовну</w:t>
      </w:r>
      <w:r>
        <w:rPr>
          <w:sz w:val="28"/>
          <w:szCs w:val="28"/>
        </w:rPr>
        <w:t>,  19</w:t>
      </w:r>
      <w:r w:rsidR="007F12B2">
        <w:rPr>
          <w:sz w:val="28"/>
          <w:szCs w:val="28"/>
        </w:rPr>
        <w:t>83</w:t>
      </w:r>
      <w:r>
        <w:rPr>
          <w:sz w:val="28"/>
          <w:szCs w:val="28"/>
        </w:rPr>
        <w:t xml:space="preserve"> года рождения, образование </w:t>
      </w:r>
      <w:r w:rsidR="007F12B2">
        <w:rPr>
          <w:sz w:val="28"/>
          <w:szCs w:val="28"/>
        </w:rPr>
        <w:t>начальное профессиональное</w:t>
      </w:r>
      <w:r>
        <w:rPr>
          <w:sz w:val="28"/>
          <w:szCs w:val="28"/>
        </w:rPr>
        <w:t xml:space="preserve">, </w:t>
      </w:r>
      <w:r w:rsidR="000633D2">
        <w:rPr>
          <w:sz w:val="28"/>
          <w:szCs w:val="28"/>
        </w:rPr>
        <w:t xml:space="preserve">заведующая  </w:t>
      </w:r>
      <w:r w:rsidR="006F2A6B">
        <w:rPr>
          <w:sz w:val="28"/>
          <w:szCs w:val="28"/>
        </w:rPr>
        <w:t xml:space="preserve">Новониколаевским СДК </w:t>
      </w:r>
      <w:r w:rsidR="000633D2">
        <w:rPr>
          <w:sz w:val="28"/>
          <w:szCs w:val="28"/>
        </w:rPr>
        <w:t>МБУК Шумилинского сельск</w:t>
      </w:r>
      <w:r w:rsidR="006F2A6B">
        <w:rPr>
          <w:sz w:val="28"/>
          <w:szCs w:val="28"/>
        </w:rPr>
        <w:t>ого поселения “Шумилинский СДК”</w:t>
      </w:r>
      <w:r>
        <w:rPr>
          <w:sz w:val="28"/>
          <w:szCs w:val="28"/>
        </w:rPr>
        <w:t>, выдвинута  Координационным советом регионального отделения  политической партии «Родная партия» Ростовской области.</w:t>
      </w:r>
    </w:p>
    <w:p w:rsidR="00796F65" w:rsidRDefault="00796F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633D2"/>
    <w:rsid w:val="00095436"/>
    <w:rsid w:val="000F5D09"/>
    <w:rsid w:val="005429A0"/>
    <w:rsid w:val="00680272"/>
    <w:rsid w:val="006F2A6B"/>
    <w:rsid w:val="00796F65"/>
    <w:rsid w:val="007F12B2"/>
    <w:rsid w:val="00CC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2017-02-15T07:11:00Z</dcterms:created>
  <dcterms:modified xsi:type="dcterms:W3CDTF">2017-02-15T07:11:00Z</dcterms:modified>
</cp:coreProperties>
</file>