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F0564">
      <w:pPr>
        <w:pStyle w:val="a3"/>
        <w:tabs>
          <w:tab w:val="left" w:pos="708"/>
        </w:tabs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7048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93F43">
      <w:pPr>
        <w:jc w:val="center"/>
        <w:rPr>
          <w:sz w:val="16"/>
          <w:szCs w:val="16"/>
        </w:rPr>
      </w:pPr>
    </w:p>
    <w:p w:rsidR="00000000" w:rsidRDefault="00993F4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ТЕРРИТОРИАЛЬНАЯ ИЗБИРАТЕЛЬНАЯ КОМИССИЯ</w:t>
      </w:r>
    </w:p>
    <w:p w:rsidR="00000000" w:rsidRDefault="00993F43">
      <w:pPr>
        <w:pStyle w:val="1"/>
        <w:rPr>
          <w:b w:val="0"/>
          <w:bCs w:val="0"/>
        </w:rPr>
      </w:pPr>
      <w:r>
        <w:rPr>
          <w:rFonts w:ascii="Arial" w:eastAsia="Arial Unicode MS" w:hAnsi="Arial" w:cs="Arial"/>
        </w:rPr>
        <w:t>ВЕРХНЕДОНСКОГО РАЙОНА РОСТОВСКОЙ ОБЛАСТИ</w:t>
      </w:r>
    </w:p>
    <w:p w:rsidR="00000000" w:rsidRDefault="00993F4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160"/>
        <w:gridCol w:w="5940"/>
        <w:gridCol w:w="12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  <w:rPr>
                <w:rFonts w:eastAsia="Arial Unicode MS"/>
              </w:rPr>
            </w:pPr>
            <w:r>
              <w:rPr>
                <w:rFonts w:eastAsia="Arial Unicode MS"/>
              </w:rPr>
              <w:t>ПОСТАНОВЛЕНИЕ</w:t>
            </w:r>
          </w:p>
          <w:p w:rsidR="00000000" w:rsidRDefault="00993F43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  <w:jc w:val="left"/>
              <w:rPr>
                <w:rFonts w:eastAsia="Arial Unicode MS"/>
                <w:b w:val="0"/>
                <w:bCs w:val="0"/>
              </w:rPr>
            </w:pPr>
            <w:r>
              <w:rPr>
                <w:rFonts w:eastAsia="Arial Unicode MS"/>
                <w:b w:val="0"/>
                <w:bCs w:val="0"/>
              </w:rPr>
              <w:t>25 июня 2014г.</w:t>
            </w:r>
          </w:p>
          <w:p w:rsidR="00000000" w:rsidRDefault="00993F43"/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  <w:jc w:val="right"/>
              <w:rPr>
                <w:rFonts w:eastAsia="Arial Unicode MS"/>
                <w:b w:val="0"/>
                <w:bCs w:val="0"/>
              </w:rPr>
            </w:pPr>
            <w:r>
              <w:rPr>
                <w:rFonts w:eastAsia="Arial Unicode MS"/>
                <w:b w:val="0"/>
                <w:bCs w:val="0"/>
              </w:rPr>
              <w:t>№106-7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  <w:spacing w:line="360" w:lineRule="auto"/>
              <w:rPr>
                <w:rFonts w:eastAsia="Arial Unicode MS"/>
                <w:b w:val="0"/>
                <w:bCs w:val="0"/>
              </w:rPr>
            </w:pPr>
            <w:r>
              <w:rPr>
                <w:rFonts w:eastAsia="Arial Unicode MS"/>
                <w:b w:val="0"/>
                <w:bCs w:val="0"/>
              </w:rPr>
              <w:t>ст. Казанская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0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1"/>
            </w:pPr>
          </w:p>
          <w:p w:rsidR="00000000" w:rsidRDefault="00993F43">
            <w:pPr>
              <w:pStyle w:val="3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3"/>
              <w:spacing w:line="240" w:lineRule="auto"/>
              <w:ind w:left="0"/>
              <w:jc w:val="both"/>
            </w:pPr>
            <w:bookmarkStart w:id="0" w:name="_GoBack"/>
            <w:r>
              <w:t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представленных зарегистрированным кандидатам,</w:t>
            </w:r>
            <w:r>
              <w:t xml:space="preserve"> избирательным объединениям при проведении выборов  депутатов представительных органов муниципальных образований Верхнедонского района Ростовской области</w:t>
            </w:r>
            <w:bookmarkEnd w:id="0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pStyle w:val="3"/>
              <w:ind w:left="0"/>
              <w:jc w:val="left"/>
              <w:rPr>
                <w:b w:val="0"/>
                <w:bCs w:val="0"/>
              </w:rPr>
            </w:pPr>
          </w:p>
        </w:tc>
      </w:tr>
    </w:tbl>
    <w:p w:rsidR="00000000" w:rsidRDefault="00993F43">
      <w:pPr>
        <w:spacing w:line="360" w:lineRule="auto"/>
        <w:ind w:right="-1"/>
        <w:jc w:val="both"/>
        <w:rPr>
          <w:b/>
          <w:bCs/>
        </w:rPr>
      </w:pPr>
    </w:p>
    <w:p w:rsidR="00000000" w:rsidRDefault="00993F43">
      <w:pPr>
        <w:ind w:right="-1" w:firstLine="708"/>
        <w:jc w:val="both"/>
      </w:pPr>
      <w:r>
        <w:t xml:space="preserve">В соответствии с </w:t>
      </w:r>
      <w:r>
        <w:rPr>
          <w:rFonts w:ascii="Times New Roman CYR" w:hAnsi="Times New Roman CYR" w:cs="Times New Roman CYR"/>
        </w:rPr>
        <w:t>ч. 8 статьи 41 Областного закона от 08 августа 2011 г. №645-ЗС “О выборах депутатов представительных органов муниципальных образований в Ростовской области”,</w:t>
      </w:r>
    </w:p>
    <w:p w:rsidR="00000000" w:rsidRDefault="00993F43">
      <w:pPr>
        <w:ind w:right="-1" w:firstLine="708"/>
        <w:jc w:val="both"/>
      </w:pPr>
    </w:p>
    <w:p w:rsidR="00000000" w:rsidRDefault="00993F43">
      <w:pPr>
        <w:pStyle w:val="2"/>
        <w:spacing w:line="240" w:lineRule="auto"/>
        <w:ind w:left="0"/>
        <w:jc w:val="center"/>
      </w:pPr>
      <w:r>
        <w:t>Территориальная избирательная комиссия  Верхнедонского района Ростовской области ПОСТАНОВЛЯЕТ:</w:t>
      </w:r>
    </w:p>
    <w:p w:rsidR="00000000" w:rsidRDefault="00993F43">
      <w:pPr>
        <w:pStyle w:val="2"/>
        <w:spacing w:line="240" w:lineRule="auto"/>
        <w:ind w:left="0"/>
      </w:pPr>
    </w:p>
    <w:p w:rsidR="00000000" w:rsidRDefault="00993F43">
      <w:pPr>
        <w:pStyle w:val="31"/>
      </w:pPr>
      <w:r>
        <w:t>1</w:t>
      </w:r>
      <w:r>
        <w:t xml:space="preserve">. 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представленных зарегистрированным кандидатам, </w:t>
      </w:r>
      <w:r>
        <w:t xml:space="preserve">избирательным объединениям при проведении выборов </w:t>
      </w:r>
      <w:r>
        <w:rPr>
          <w:rFonts w:ascii="Times New Roman CYR" w:hAnsi="Times New Roman CYR" w:cs="Times New Roman CYR"/>
        </w:rPr>
        <w:t>депутатов представительных органов</w:t>
      </w:r>
      <w:r>
        <w:t xml:space="preserve"> муниципальных образований в Верхнедонском районе Ростовской области (приложения № 1-4).</w:t>
      </w:r>
    </w:p>
    <w:p w:rsidR="00000000" w:rsidRDefault="00993F43">
      <w:pPr>
        <w:pStyle w:val="31"/>
      </w:pPr>
      <w:r>
        <w:lastRenderedPageBreak/>
        <w:t xml:space="preserve">        2. Утвердить порядок ведения организациями, осуществляющими выпуск средств </w:t>
      </w:r>
      <w:r>
        <w:t xml:space="preserve">массовой информации, отдельного учета объемов и стоимости бесплатного и платного эфирного времени, бесплатной и платной печатной площади, представленных зарегистрированным кандидатам при проведении выборов </w:t>
      </w:r>
      <w:r>
        <w:rPr>
          <w:rFonts w:ascii="Times New Roman CYR" w:hAnsi="Times New Roman CYR" w:cs="Times New Roman CYR"/>
        </w:rPr>
        <w:t>депутатов представительных органов</w:t>
      </w:r>
      <w:r>
        <w:t xml:space="preserve"> муниципальных о</w:t>
      </w:r>
      <w:r>
        <w:t>бразований в Верхнедонском районе Ростовской области (далее – Порядок) (приложение №5).</w:t>
      </w:r>
    </w:p>
    <w:p w:rsidR="00000000" w:rsidRDefault="00993F43">
      <w:pPr>
        <w:tabs>
          <w:tab w:val="left" w:pos="1845"/>
        </w:tabs>
        <w:spacing w:line="360" w:lineRule="auto"/>
        <w:jc w:val="both"/>
      </w:pPr>
      <w:r>
        <w:t xml:space="preserve">        3. Признать утратившим силу постановление Территориальной избирательной комиссии Верхнедонского района от 19.07.2012 №49-4 “Об утверждении   формы  и порядка пр</w:t>
      </w:r>
      <w:r>
        <w:t>едоставляемых сведений РИЦ “Секрет” по выборам глав сельских поселений  и депутатов Собраний депутатов сельских поселений третьего созыва”.</w:t>
      </w:r>
    </w:p>
    <w:p w:rsidR="00000000" w:rsidRDefault="00993F43">
      <w:pPr>
        <w:widowControl w:val="0"/>
        <w:spacing w:line="360" w:lineRule="auto"/>
        <w:jc w:val="both"/>
        <w:rPr>
          <w:rFonts w:ascii="Times New Roman CYR" w:hAnsi="Times New Roman CYR" w:cs="Times New Roman CYR"/>
        </w:rPr>
      </w:pPr>
      <w:r>
        <w:t xml:space="preserve">        4. Разместить настоящее постановление на официальном интернет-сайте Территориальной избирательной комиссии В</w:t>
      </w:r>
      <w:r>
        <w:t>ерхнедонского района</w:t>
      </w:r>
    </w:p>
    <w:p w:rsidR="00000000" w:rsidRDefault="00993F43">
      <w:pPr>
        <w:pStyle w:val="21"/>
        <w:spacing w:line="360" w:lineRule="auto"/>
        <w:ind w:left="0"/>
      </w:pPr>
    </w:p>
    <w:p w:rsidR="00000000" w:rsidRDefault="00993F43">
      <w:pPr>
        <w:pStyle w:val="21"/>
        <w:spacing w:line="360" w:lineRule="auto"/>
        <w:ind w:left="0"/>
      </w:pPr>
    </w:p>
    <w:p w:rsidR="00000000" w:rsidRDefault="00993F43">
      <w:pPr>
        <w:pStyle w:val="21"/>
        <w:spacing w:line="360" w:lineRule="auto"/>
        <w:ind w:left="0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000000" w:rsidRDefault="00993F43">
      <w:pPr>
        <w:pStyle w:val="21"/>
        <w:spacing w:line="360" w:lineRule="auto"/>
        <w:ind w:left="0"/>
      </w:pPr>
    </w:p>
    <w:p w:rsidR="00000000" w:rsidRDefault="00993F43">
      <w:pPr>
        <w:pStyle w:val="21"/>
        <w:spacing w:line="360" w:lineRule="auto"/>
        <w:ind w:left="0"/>
      </w:pPr>
    </w:p>
    <w:p w:rsidR="00000000" w:rsidRDefault="00993F43">
      <w:pPr>
        <w:ind w:right="283"/>
        <w:rPr>
          <w:sz w:val="16"/>
          <w:szCs w:val="16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Копачева</w:t>
      </w:r>
    </w:p>
    <w:p w:rsidR="00000000" w:rsidRDefault="00993F43">
      <w:pPr>
        <w:ind w:firstLine="11057"/>
        <w:jc w:val="center"/>
        <w:rPr>
          <w:sz w:val="24"/>
          <w:szCs w:val="24"/>
        </w:rPr>
        <w:sectPr w:rsidR="00000000">
          <w:pgSz w:w="11906" w:h="16838"/>
          <w:pgMar w:top="1134" w:right="851" w:bottom="1134" w:left="1701" w:header="709" w:footer="709" w:gutter="0"/>
          <w:cols w:space="709"/>
          <w:titlePg/>
          <w:docGrid w:linePitch="381"/>
        </w:sectPr>
      </w:pPr>
    </w:p>
    <w:p w:rsidR="00000000" w:rsidRDefault="00993F43">
      <w:pPr>
        <w:ind w:left="10206"/>
        <w:jc w:val="center"/>
      </w:pPr>
      <w:r>
        <w:lastRenderedPageBreak/>
        <w:t>Приложение № 1</w:t>
      </w:r>
    </w:p>
    <w:p w:rsidR="00000000" w:rsidRDefault="00993F43">
      <w:pPr>
        <w:tabs>
          <w:tab w:val="left" w:pos="11907"/>
          <w:tab w:val="left" w:pos="12616"/>
        </w:tabs>
        <w:ind w:right="111"/>
        <w:jc w:val="right"/>
      </w:pPr>
      <w:r>
        <w:t>к постановлению  Территориальной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избирательной комиссии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Верхнедонского района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  <w:rPr>
          <w:sz w:val="24"/>
          <w:szCs w:val="24"/>
        </w:rPr>
      </w:pPr>
      <w:r>
        <w:t>от 25 июля 2014 г. №106-7</w:t>
      </w:r>
    </w:p>
    <w:p w:rsidR="00000000" w:rsidRDefault="00993F43">
      <w:pPr>
        <w:widowControl w:val="0"/>
        <w:spacing w:before="80"/>
        <w:jc w:val="center"/>
        <w:rPr>
          <w:b/>
          <w:bCs/>
          <w:sz w:val="24"/>
          <w:szCs w:val="24"/>
        </w:rPr>
      </w:pPr>
    </w:p>
    <w:p w:rsidR="00000000" w:rsidRDefault="00993F43">
      <w:pPr>
        <w:widowControl w:val="0"/>
        <w:spacing w:before="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СВОДНЫЕ СВЕДЕНИЯ </w:t>
      </w:r>
    </w:p>
    <w:p w:rsidR="00000000" w:rsidRDefault="00993F4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000000" w:rsidRDefault="00993F43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(наименование организации телерадиовещания)</w:t>
      </w:r>
    </w:p>
    <w:p w:rsidR="00000000" w:rsidRDefault="00993F4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зарегистрированным кандидатамна выборах депутатов представительных </w:t>
      </w:r>
      <w:r>
        <w:rPr>
          <w:sz w:val="24"/>
          <w:szCs w:val="24"/>
        </w:rPr>
        <w:t>органов муниципальных образований в _________________________________ Ростовской области</w:t>
      </w:r>
    </w:p>
    <w:p w:rsidR="00000000" w:rsidRDefault="00993F43">
      <w:pPr>
        <w:widowControl w:val="0"/>
        <w:ind w:left="4253" w:right="6206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муниципального образования (района)</w:t>
      </w:r>
    </w:p>
    <w:p w:rsidR="00000000" w:rsidRDefault="00993F43">
      <w:pPr>
        <w:jc w:val="center"/>
        <w:rPr>
          <w:b/>
          <w:bCs/>
          <w:sz w:val="24"/>
          <w:szCs w:val="24"/>
        </w:rPr>
      </w:pPr>
    </w:p>
    <w:p w:rsidR="00000000" w:rsidRDefault="00993F43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По состоянию на _____ 20____ г.</w:t>
      </w:r>
    </w:p>
    <w:p w:rsidR="00000000" w:rsidRDefault="00993F43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предвыборной агитации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время выхода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эфир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</w:t>
            </w:r>
            <w:r>
              <w:rPr>
                <w:sz w:val="20"/>
                <w:szCs w:val="20"/>
              </w:rPr>
              <w:t xml:space="preserve">вленного эфирного времени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                     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</w:tbl>
    <w:p w:rsidR="00000000" w:rsidRDefault="00993F43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142"/>
        <w:gridCol w:w="3844"/>
        <w:gridCol w:w="499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614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 телерадиовещания</w:t>
            </w:r>
          </w:p>
          <w:p w:rsidR="00000000" w:rsidRDefault="00993F4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МП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_______________(инициалы, фамилия, дата)</w:t>
            </w:r>
          </w:p>
          <w:p w:rsidR="00000000" w:rsidRDefault="00993F43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(подпись)</w:t>
            </w:r>
          </w:p>
          <w:p w:rsidR="00000000" w:rsidRDefault="00993F43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614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993F43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 (подпись)</w:t>
            </w:r>
          </w:p>
          <w:p w:rsidR="00000000" w:rsidRDefault="00993F43">
            <w:pPr>
              <w:rPr>
                <w:sz w:val="24"/>
                <w:szCs w:val="24"/>
              </w:rPr>
            </w:pPr>
          </w:p>
        </w:tc>
      </w:tr>
    </w:tbl>
    <w:p w:rsidR="00000000" w:rsidRDefault="004F0564">
      <w:pPr>
        <w:tabs>
          <w:tab w:val="left" w:pos="8222"/>
        </w:tabs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187450"/>
                <wp:effectExtent l="0" t="0" r="0" b="0"/>
                <wp:wrapNone/>
                <wp:docPr id="3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993F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й агитации: дебаты, дискуссии, “круглый стол”,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5.2pt;margin-top:4.05pt;width:744.35pt;height:9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" o:allowincell="f" stroked="f">
                <v:textbox>
                  <w:txbxContent>
                    <w:p w:rsidR="00000000" w:rsidRDefault="00993F4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>Формы предвыборно</w:t>
                      </w:r>
                      <w:r>
                        <w:rPr>
                          <w:sz w:val="18"/>
                          <w:szCs w:val="18"/>
                        </w:rPr>
                        <w:t>й агитации: дебаты, дискуссии, “круглый стол”, интервью, выступление, телеочерк, видеофильм и иные, не запрещенные законом</w:t>
                      </w:r>
                    </w:p>
                  </w:txbxContent>
                </v:textbox>
              </v:shape>
            </w:pict>
          </mc:Fallback>
        </mc:AlternateContent>
      </w:r>
      <w:r w:rsidR="00993F43">
        <w:rPr>
          <w:noProof/>
        </w:rPr>
        <w:t>00</w:t>
      </w:r>
    </w:p>
    <w:p w:rsidR="00000000" w:rsidRDefault="00993F43">
      <w:pPr>
        <w:ind w:left="10206"/>
        <w:jc w:val="center"/>
      </w:pPr>
      <w:r>
        <w:lastRenderedPageBreak/>
        <w:t>Приложение № 2</w:t>
      </w:r>
    </w:p>
    <w:p w:rsidR="00000000" w:rsidRDefault="00993F43">
      <w:pPr>
        <w:tabs>
          <w:tab w:val="left" w:pos="11907"/>
          <w:tab w:val="left" w:pos="12616"/>
        </w:tabs>
        <w:ind w:right="111"/>
        <w:jc w:val="right"/>
      </w:pPr>
      <w:r>
        <w:t>к постановлению  Территориальной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избирательной комиссии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Верхнедонского района</w:t>
      </w:r>
    </w:p>
    <w:p w:rsidR="00000000" w:rsidRDefault="00993F43">
      <w:pPr>
        <w:tabs>
          <w:tab w:val="left" w:pos="8222"/>
          <w:tab w:val="left" w:pos="11907"/>
          <w:tab w:val="left" w:pos="12616"/>
        </w:tabs>
        <w:ind w:right="111" w:firstLine="10348"/>
        <w:jc w:val="center"/>
      </w:pPr>
      <w:r>
        <w:t>от 25 июля 2014 г. №106-7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  <w:rPr>
          <w:sz w:val="24"/>
          <w:szCs w:val="24"/>
        </w:rPr>
      </w:pPr>
    </w:p>
    <w:p w:rsidR="00000000" w:rsidRDefault="00993F43">
      <w:pPr>
        <w:tabs>
          <w:tab w:val="left" w:pos="8222"/>
        </w:tabs>
        <w:jc w:val="right"/>
        <w:rPr>
          <w:b/>
          <w:bCs/>
          <w:sz w:val="24"/>
          <w:szCs w:val="24"/>
        </w:rPr>
      </w:pPr>
    </w:p>
    <w:p w:rsidR="00000000" w:rsidRDefault="00993F43">
      <w:pPr>
        <w:tabs>
          <w:tab w:val="left" w:pos="8222"/>
        </w:tabs>
        <w:jc w:val="right"/>
        <w:rPr>
          <w:b/>
          <w:bCs/>
          <w:sz w:val="24"/>
          <w:szCs w:val="24"/>
        </w:rPr>
      </w:pPr>
    </w:p>
    <w:p w:rsidR="00000000" w:rsidRDefault="00993F43">
      <w:pPr>
        <w:tabs>
          <w:tab w:val="left" w:pos="822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СВОДНЫЕ СВЕДЕНИЯ</w:t>
      </w:r>
    </w:p>
    <w:p w:rsidR="00000000" w:rsidRDefault="00993F4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000000" w:rsidRDefault="00993F43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                                                                     (наименование организации телерадиовещания)</w:t>
      </w:r>
    </w:p>
    <w:p w:rsidR="00000000" w:rsidRDefault="00993F43">
      <w:pPr>
        <w:jc w:val="center"/>
        <w:rPr>
          <w:sz w:val="24"/>
          <w:szCs w:val="24"/>
        </w:rPr>
      </w:pPr>
      <w:r>
        <w:rPr>
          <w:sz w:val="24"/>
          <w:szCs w:val="24"/>
        </w:rPr>
        <w:t>зарегистрированным кандидатам на выборах депутатов представительных органов муниципальных образований в _________________________________ Рост</w:t>
      </w:r>
      <w:r>
        <w:rPr>
          <w:sz w:val="24"/>
          <w:szCs w:val="24"/>
        </w:rPr>
        <w:t>овской области</w:t>
      </w:r>
    </w:p>
    <w:p w:rsidR="00000000" w:rsidRDefault="00993F43">
      <w:pPr>
        <w:ind w:left="4253"/>
        <w:rPr>
          <w:b/>
          <w:bCs/>
          <w:sz w:val="16"/>
          <w:szCs w:val="16"/>
        </w:rPr>
      </w:pPr>
      <w:r>
        <w:rPr>
          <w:sz w:val="16"/>
          <w:szCs w:val="16"/>
        </w:rPr>
        <w:t>(наименование муниципального образования (района)</w:t>
      </w:r>
    </w:p>
    <w:p w:rsidR="00000000" w:rsidRDefault="00993F43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00000" w:rsidRDefault="00993F43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20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</w:t>
            </w:r>
            <w:r>
              <w:rPr>
                <w:sz w:val="20"/>
                <w:szCs w:val="20"/>
              </w:rPr>
              <w:t>ного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кандидата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предвыборной агитации,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                   выхода в эфир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</w:tbl>
    <w:p w:rsidR="00000000" w:rsidRDefault="00993F43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87"/>
        <w:gridCol w:w="4169"/>
        <w:gridCol w:w="4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 телерадиовещания</w:t>
            </w:r>
          </w:p>
          <w:p w:rsidR="00000000" w:rsidRDefault="00993F43">
            <w:pPr>
              <w:jc w:val="right"/>
              <w:rPr>
                <w:sz w:val="24"/>
                <w:szCs w:val="24"/>
              </w:rPr>
            </w:pPr>
          </w:p>
          <w:p w:rsidR="00000000" w:rsidRDefault="00993F4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МП</w:t>
            </w: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993F43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(подпись)</w:t>
            </w:r>
          </w:p>
          <w:p w:rsidR="00000000" w:rsidRDefault="00993F43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993F43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(подпись)</w:t>
            </w:r>
          </w:p>
          <w:p w:rsidR="00000000" w:rsidRDefault="00993F43">
            <w:pPr>
              <w:rPr>
                <w:sz w:val="24"/>
                <w:szCs w:val="24"/>
              </w:rPr>
            </w:pPr>
          </w:p>
        </w:tc>
      </w:tr>
    </w:tbl>
    <w:p w:rsidR="00000000" w:rsidRDefault="004F0564">
      <w:pPr>
        <w:tabs>
          <w:tab w:val="left" w:pos="8222"/>
        </w:tabs>
        <w:jc w:val="both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187450"/>
                <wp:effectExtent l="0" t="0" r="0" b="0"/>
                <wp:wrapNone/>
                <wp:docPr id="2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993F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“круглый стол”,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8.5pt;margin-top:6.7pt;width:744.35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" o:allowincell="f" stroked="f">
                <v:textbox>
                  <w:txbxContent>
                    <w:p w:rsidR="00000000" w:rsidRDefault="00993F4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“круглый стол”, интервью, выступление, телеочерк, видеофильм и иные, не запрещенные законом</w:t>
                      </w:r>
                    </w:p>
                  </w:txbxContent>
                </v:textbox>
              </v:shape>
            </w:pict>
          </mc:Fallback>
        </mc:AlternateContent>
      </w:r>
      <w:r w:rsidR="00993F43">
        <w:rPr>
          <w:noProof/>
        </w:rPr>
        <w:t>0</w:t>
      </w:r>
    </w:p>
    <w:p w:rsidR="00000000" w:rsidRDefault="00993F43">
      <w:pPr>
        <w:tabs>
          <w:tab w:val="left" w:pos="8222"/>
          <w:tab w:val="left" w:pos="11907"/>
          <w:tab w:val="left" w:pos="12616"/>
        </w:tabs>
        <w:ind w:left="10490" w:right="111"/>
        <w:jc w:val="center"/>
      </w:pPr>
    </w:p>
    <w:p w:rsidR="00000000" w:rsidRDefault="00993F43">
      <w:pPr>
        <w:ind w:left="10206"/>
        <w:jc w:val="center"/>
      </w:pPr>
      <w:r>
        <w:t>Приложение № 3</w:t>
      </w:r>
    </w:p>
    <w:p w:rsidR="00000000" w:rsidRDefault="00993F43">
      <w:pPr>
        <w:tabs>
          <w:tab w:val="left" w:pos="11907"/>
          <w:tab w:val="left" w:pos="12616"/>
        </w:tabs>
        <w:ind w:right="111"/>
        <w:jc w:val="right"/>
      </w:pPr>
      <w:r>
        <w:t>к постановлению  Территориальной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избирательной комиссии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Верхнедонского района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  <w:rPr>
          <w:sz w:val="24"/>
          <w:szCs w:val="24"/>
        </w:rPr>
      </w:pPr>
      <w:r>
        <w:t>от 25 июля 2014 г. №106-7</w:t>
      </w:r>
    </w:p>
    <w:p w:rsidR="00000000" w:rsidRDefault="00993F43">
      <w:pPr>
        <w:tabs>
          <w:tab w:val="left" w:pos="8222"/>
        </w:tabs>
        <w:jc w:val="right"/>
        <w:rPr>
          <w:sz w:val="24"/>
          <w:szCs w:val="24"/>
        </w:rPr>
      </w:pPr>
    </w:p>
    <w:p w:rsidR="00000000" w:rsidRDefault="00993F43">
      <w:pPr>
        <w:widowControl w:val="0"/>
        <w:spacing w:before="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СВОДНЫЕ СВЕДЕНИЯ </w:t>
      </w:r>
    </w:p>
    <w:p w:rsidR="00000000" w:rsidRDefault="00993F4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000000" w:rsidRDefault="00993F43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000000" w:rsidRDefault="00993F43">
      <w:pPr>
        <w:jc w:val="center"/>
        <w:rPr>
          <w:sz w:val="24"/>
          <w:szCs w:val="24"/>
        </w:rPr>
      </w:pPr>
      <w:r>
        <w:rPr>
          <w:sz w:val="24"/>
          <w:szCs w:val="24"/>
        </w:rPr>
        <w:t>заре</w:t>
      </w:r>
      <w:r>
        <w:rPr>
          <w:sz w:val="24"/>
          <w:szCs w:val="24"/>
        </w:rPr>
        <w:t>гистрированным кандидатам на выборах депутатов представительных органов муниципальных образований в _________________________________ Ростовской области</w:t>
      </w:r>
    </w:p>
    <w:p w:rsidR="00000000" w:rsidRDefault="00993F43">
      <w:pPr>
        <w:ind w:left="4253"/>
        <w:rPr>
          <w:b/>
          <w:bCs/>
          <w:sz w:val="16"/>
          <w:szCs w:val="16"/>
        </w:rPr>
      </w:pPr>
      <w:r>
        <w:rPr>
          <w:sz w:val="16"/>
          <w:szCs w:val="16"/>
        </w:rPr>
        <w:t>(наименование муниципального образования (района)</w:t>
      </w:r>
    </w:p>
    <w:p w:rsidR="00000000" w:rsidRDefault="00993F43">
      <w:pPr>
        <w:jc w:val="center"/>
        <w:rPr>
          <w:b/>
          <w:bCs/>
          <w:sz w:val="18"/>
          <w:szCs w:val="18"/>
        </w:rPr>
      </w:pPr>
    </w:p>
    <w:p w:rsidR="00000000" w:rsidRDefault="00993F43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00000" w:rsidRDefault="00993F43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4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опубликования предвыборного агитационного м</w:t>
            </w:r>
            <w:r>
              <w:rPr>
                <w:sz w:val="20"/>
                <w:szCs w:val="20"/>
              </w:rPr>
              <w:t>атериала, номер периодического печатного издания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                          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</w:tr>
    </w:tbl>
    <w:p w:rsidR="00000000" w:rsidRDefault="00993F43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55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</w:p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/>
        </w:tc>
        <w:tc>
          <w:tcPr>
            <w:tcW w:w="4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</w:p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_____________(инициалы, фамилия, дата)</w:t>
            </w:r>
          </w:p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   (подпись)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6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Главный бухгалтер редакции</w:t>
            </w:r>
          </w:p>
        </w:tc>
        <w:tc>
          <w:tcPr>
            <w:tcW w:w="3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</w:p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_____________(инициалы, фамилия, дата)</w:t>
            </w:r>
          </w:p>
          <w:p w:rsidR="00000000" w:rsidRDefault="00993F43">
            <w:r>
              <w:rPr>
                <w:i/>
                <w:iCs/>
                <w:sz w:val="18"/>
                <w:szCs w:val="18"/>
              </w:rPr>
              <w:t xml:space="preserve">           (подпись)</w:t>
            </w:r>
          </w:p>
        </w:tc>
      </w:tr>
    </w:tbl>
    <w:p w:rsidR="00000000" w:rsidRDefault="00993F43">
      <w:pPr>
        <w:rPr>
          <w:sz w:val="24"/>
          <w:szCs w:val="24"/>
        </w:rPr>
      </w:pPr>
    </w:p>
    <w:p w:rsidR="00000000" w:rsidRDefault="00993F43">
      <w:pPr>
        <w:ind w:left="10206"/>
        <w:jc w:val="center"/>
      </w:pPr>
      <w:r>
        <w:t>Приложение № 4</w:t>
      </w:r>
    </w:p>
    <w:p w:rsidR="00000000" w:rsidRDefault="00993F43">
      <w:pPr>
        <w:tabs>
          <w:tab w:val="left" w:pos="11907"/>
          <w:tab w:val="left" w:pos="12616"/>
        </w:tabs>
        <w:ind w:right="111"/>
        <w:jc w:val="right"/>
      </w:pPr>
      <w:r>
        <w:t>к постановлению  Территориальной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избирательной комиссии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</w:pPr>
      <w:r>
        <w:t>Верхнедонского района</w:t>
      </w:r>
    </w:p>
    <w:p w:rsidR="00000000" w:rsidRDefault="00993F43">
      <w:pPr>
        <w:tabs>
          <w:tab w:val="left" w:pos="11907"/>
          <w:tab w:val="left" w:pos="12616"/>
        </w:tabs>
        <w:ind w:left="10206" w:right="111"/>
        <w:jc w:val="center"/>
        <w:rPr>
          <w:sz w:val="24"/>
          <w:szCs w:val="24"/>
        </w:rPr>
      </w:pPr>
      <w:r>
        <w:t>от 25 июля 2014 г. №106-7</w:t>
      </w:r>
    </w:p>
    <w:p w:rsidR="00000000" w:rsidRDefault="00993F43">
      <w:pPr>
        <w:tabs>
          <w:tab w:val="left" w:pos="8222"/>
        </w:tabs>
        <w:jc w:val="right"/>
        <w:rPr>
          <w:sz w:val="24"/>
          <w:szCs w:val="24"/>
        </w:rPr>
      </w:pPr>
    </w:p>
    <w:p w:rsidR="00000000" w:rsidRDefault="00993F43">
      <w:pPr>
        <w:tabs>
          <w:tab w:val="left" w:pos="7980"/>
          <w:tab w:val="left" w:pos="822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СВОДНЫЕ СВЕДЕНИЯ</w:t>
      </w:r>
    </w:p>
    <w:p w:rsidR="00000000" w:rsidRDefault="00993F43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000000" w:rsidRDefault="00993F43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                                                                 (наименование  редакции периодического печатного издания)</w:t>
      </w:r>
    </w:p>
    <w:p w:rsidR="00000000" w:rsidRDefault="00993F43">
      <w:pPr>
        <w:jc w:val="center"/>
        <w:rPr>
          <w:sz w:val="24"/>
          <w:szCs w:val="24"/>
        </w:rPr>
      </w:pPr>
      <w:r>
        <w:rPr>
          <w:sz w:val="24"/>
          <w:szCs w:val="24"/>
        </w:rPr>
        <w:t>зарегистрированным кандидатам на выборах депутатов представительных органов муниципальных образований в ____________________________</w:t>
      </w:r>
      <w:r>
        <w:rPr>
          <w:sz w:val="24"/>
          <w:szCs w:val="24"/>
        </w:rPr>
        <w:t>_____ Ростовской области</w:t>
      </w:r>
    </w:p>
    <w:p w:rsidR="00000000" w:rsidRDefault="00993F43">
      <w:pPr>
        <w:ind w:left="4253"/>
        <w:rPr>
          <w:b/>
          <w:bCs/>
          <w:sz w:val="18"/>
          <w:szCs w:val="18"/>
        </w:rPr>
      </w:pPr>
      <w:r>
        <w:rPr>
          <w:sz w:val="16"/>
          <w:szCs w:val="16"/>
        </w:rPr>
        <w:t>(наименование муниципального образования (района)</w:t>
      </w:r>
    </w:p>
    <w:p w:rsidR="00000000" w:rsidRDefault="00993F43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00000" w:rsidRDefault="00993F43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</w:t>
            </w:r>
            <w:r>
              <w:rPr>
                <w:sz w:val="20"/>
                <w:szCs w:val="20"/>
              </w:rPr>
              <w:t>истрированного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подтверждающий оплату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платежа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 заключения  и номер договора,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</w:tr>
    </w:tbl>
    <w:p w:rsidR="00000000" w:rsidRDefault="00993F43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07"/>
        <w:gridCol w:w="3449"/>
        <w:gridCol w:w="4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/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_______________(инициалы, фамилия, дата)</w:t>
            </w:r>
          </w:p>
          <w:p w:rsidR="00000000" w:rsidRDefault="00993F43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(подпись)</w:t>
            </w:r>
          </w:p>
          <w:p w:rsidR="00000000" w:rsidRDefault="00993F43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Главный бухгалтер редакции</w:t>
            </w: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3F43">
            <w:pPr>
              <w:rPr>
                <w:sz w:val="24"/>
                <w:szCs w:val="24"/>
              </w:rPr>
            </w:pPr>
          </w:p>
          <w:p w:rsidR="00000000" w:rsidRDefault="00993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_______________(инициалы, фамилия, дата)</w:t>
            </w:r>
          </w:p>
          <w:p w:rsidR="00000000" w:rsidRDefault="00993F43">
            <w:r>
              <w:rPr>
                <w:i/>
                <w:iCs/>
                <w:sz w:val="18"/>
                <w:szCs w:val="18"/>
              </w:rPr>
              <w:t xml:space="preserve">            (подпись)</w:t>
            </w:r>
          </w:p>
        </w:tc>
      </w:tr>
    </w:tbl>
    <w:p w:rsidR="00000000" w:rsidRDefault="00993F43"/>
    <w:p w:rsidR="00000000" w:rsidRDefault="00993F43">
      <w:pPr>
        <w:rPr>
          <w:b/>
          <w:bCs/>
          <w:sz w:val="24"/>
          <w:szCs w:val="24"/>
        </w:rPr>
        <w:sectPr w:rsidR="00000000">
          <w:pgSz w:w="16838" w:h="11906" w:orient="landscape"/>
          <w:pgMar w:top="1701" w:right="1134" w:bottom="851" w:left="1134" w:header="709" w:footer="709" w:gutter="0"/>
          <w:cols w:space="709"/>
          <w:titlePg/>
          <w:docGrid w:linePitch="381"/>
        </w:sectPr>
      </w:pPr>
    </w:p>
    <w:p w:rsidR="00000000" w:rsidRDefault="00993F43">
      <w:pPr>
        <w:ind w:left="5103"/>
        <w:rPr>
          <w:sz w:val="24"/>
          <w:szCs w:val="24"/>
        </w:rPr>
      </w:pPr>
    </w:p>
    <w:p w:rsidR="00000000" w:rsidRDefault="00993F43">
      <w:pPr>
        <w:tabs>
          <w:tab w:val="left" w:pos="8222"/>
        </w:tabs>
        <w:ind w:left="5103"/>
        <w:jc w:val="center"/>
      </w:pPr>
      <w:r>
        <w:t>Приложение №5</w:t>
      </w:r>
    </w:p>
    <w:p w:rsidR="00000000" w:rsidRDefault="00993F43">
      <w:pPr>
        <w:tabs>
          <w:tab w:val="left" w:pos="8222"/>
        </w:tabs>
        <w:ind w:left="5103"/>
        <w:jc w:val="center"/>
      </w:pPr>
      <w:r>
        <w:t>к постановлению Территориальной</w:t>
      </w:r>
    </w:p>
    <w:p w:rsidR="00000000" w:rsidRDefault="00993F43">
      <w:pPr>
        <w:tabs>
          <w:tab w:val="left" w:pos="8222"/>
        </w:tabs>
        <w:ind w:left="5103"/>
        <w:jc w:val="center"/>
      </w:pPr>
      <w:r>
        <w:t>избирательной комиссии</w:t>
      </w:r>
    </w:p>
    <w:p w:rsidR="00000000" w:rsidRDefault="00993F43">
      <w:pPr>
        <w:tabs>
          <w:tab w:val="left" w:pos="8222"/>
        </w:tabs>
        <w:ind w:left="5103"/>
        <w:jc w:val="center"/>
      </w:pPr>
      <w:r>
        <w:t>Верхнедонского района</w:t>
      </w:r>
    </w:p>
    <w:p w:rsidR="00000000" w:rsidRDefault="00993F43">
      <w:pPr>
        <w:tabs>
          <w:tab w:val="left" w:pos="8222"/>
        </w:tabs>
        <w:ind w:left="5103"/>
        <w:jc w:val="center"/>
      </w:pPr>
      <w:r>
        <w:t>от 25 июня 201г №106-7</w:t>
      </w:r>
    </w:p>
    <w:p w:rsidR="00000000" w:rsidRDefault="00993F43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993F43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993F43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ПОРЯДОК</w:t>
      </w:r>
    </w:p>
    <w:p w:rsidR="00000000" w:rsidRDefault="00993F43">
      <w:pPr>
        <w:tabs>
          <w:tab w:val="left" w:pos="8222"/>
        </w:tabs>
        <w:jc w:val="both"/>
        <w:rPr>
          <w:b/>
          <w:bCs/>
        </w:rPr>
      </w:pPr>
      <w:r>
        <w:rPr>
          <w:b/>
          <w:bCs/>
        </w:rPr>
        <w:t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</w:t>
      </w:r>
      <w:r>
        <w:rPr>
          <w:b/>
          <w:bCs/>
        </w:rPr>
        <w:t>оров депутатов представительных органов муниципальных образований в Верхнедонском районе Ростовской области</w:t>
      </w:r>
    </w:p>
    <w:p w:rsidR="00000000" w:rsidRDefault="00993F43">
      <w:pPr>
        <w:tabs>
          <w:tab w:val="left" w:pos="8222"/>
        </w:tabs>
        <w:ind w:right="-2"/>
        <w:rPr>
          <w:sz w:val="16"/>
          <w:szCs w:val="16"/>
        </w:rPr>
      </w:pPr>
    </w:p>
    <w:p w:rsidR="00000000" w:rsidRDefault="00993F43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993F43">
      <w:pPr>
        <w:tabs>
          <w:tab w:val="left" w:pos="8222"/>
        </w:tabs>
        <w:jc w:val="center"/>
        <w:rPr>
          <w:b/>
          <w:bCs/>
          <w:sz w:val="24"/>
          <w:szCs w:val="24"/>
        </w:rPr>
      </w:pPr>
    </w:p>
    <w:p w:rsidR="00000000" w:rsidRDefault="00993F43">
      <w:pPr>
        <w:tabs>
          <w:tab w:val="left" w:pos="8222"/>
        </w:tabs>
        <w:ind w:firstLine="709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000000" w:rsidRDefault="00993F43">
      <w:pPr>
        <w:tabs>
          <w:tab w:val="left" w:pos="8222"/>
        </w:tabs>
        <w:ind w:firstLine="709"/>
        <w:jc w:val="center"/>
        <w:rPr>
          <w:b/>
          <w:bCs/>
        </w:rPr>
      </w:pPr>
    </w:p>
    <w:p w:rsidR="00000000" w:rsidRDefault="00993F43">
      <w:pPr>
        <w:ind w:firstLine="709"/>
        <w:jc w:val="both"/>
        <w:rPr>
          <w:sz w:val="16"/>
          <w:szCs w:val="16"/>
        </w:rPr>
      </w:pPr>
      <w:r>
        <w:t>В соответствии с частью 8 статьи 41 Областного закона от8 августа 2011 года № 645-ЗС “О выборах депутатов представительных ор</w:t>
      </w:r>
      <w:r>
        <w:t>ганов муниципальных образований в  Ростовской области”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</w:t>
      </w:r>
      <w:r>
        <w:t>дения предвыборной агитации, и в порядке, который установлен Территориальной избирательной комиссией Верхнедонского района.</w:t>
      </w:r>
    </w:p>
    <w:p w:rsidR="00000000" w:rsidRDefault="00993F43">
      <w:pPr>
        <w:jc w:val="both"/>
        <w:rPr>
          <w:sz w:val="16"/>
          <w:szCs w:val="16"/>
        </w:rPr>
      </w:pPr>
      <w:r>
        <w:t xml:space="preserve">Указанный учет ведется в течение агитационного периода в средствах массовой информации по мере фактического предоставления эфирного </w:t>
      </w:r>
      <w:r>
        <w:t xml:space="preserve">времени, печатной площади кандидатампри проведении выборовдепутатов представительных органов муниципальных образований в Верхнедонском районе Ростовской области. </w:t>
      </w:r>
    </w:p>
    <w:p w:rsidR="00000000" w:rsidRDefault="00993F43">
      <w:pPr>
        <w:tabs>
          <w:tab w:val="left" w:pos="8222"/>
        </w:tabs>
        <w:ind w:firstLine="709"/>
        <w:jc w:val="both"/>
        <w:rPr>
          <w:b/>
          <w:bCs/>
          <w:i/>
          <w:iCs/>
        </w:rPr>
      </w:pPr>
      <w:r>
        <w:t>В обязательном порядке необходимо учесть требования Областного закона о том, что данные этого</w:t>
      </w:r>
      <w:r>
        <w:t xml:space="preserve"> учета предоставляются в Территориальную избирательную комиссию Верхнедонского района </w:t>
      </w:r>
      <w:r>
        <w:rPr>
          <w:b/>
          <w:bCs/>
          <w:i/>
          <w:iCs/>
        </w:rPr>
        <w:t>не позднее чем через 10 дней со дня</w:t>
      </w:r>
      <w:r>
        <w:rPr>
          <w:sz w:val="16"/>
          <w:szCs w:val="16"/>
        </w:rPr>
        <w:t xml:space="preserve"> </w:t>
      </w:r>
      <w:r>
        <w:rPr>
          <w:b/>
          <w:bCs/>
          <w:i/>
          <w:iCs/>
        </w:rPr>
        <w:t xml:space="preserve">голосования. </w:t>
      </w:r>
    </w:p>
    <w:p w:rsidR="00000000" w:rsidRDefault="00993F43">
      <w:pPr>
        <w:tabs>
          <w:tab w:val="left" w:pos="8222"/>
        </w:tabs>
        <w:ind w:firstLine="709"/>
        <w:jc w:val="both"/>
      </w:pPr>
      <w:r>
        <w:t>Все сведения должны быть подписаны руководителем организации телерадиовещания, редакции периодического печатного издания</w:t>
      </w:r>
      <w:r>
        <w:t xml:space="preserve"> и главным бухгалтером.</w:t>
      </w:r>
    </w:p>
    <w:p w:rsidR="00000000" w:rsidRDefault="00993F43">
      <w:pPr>
        <w:tabs>
          <w:tab w:val="left" w:pos="8222"/>
        </w:tabs>
        <w:ind w:firstLine="709"/>
        <w:jc w:val="both"/>
      </w:pPr>
      <w:r>
        <w:t>Организации телерадиовещания и редакции периодических печатных изданий, предоставившие в Территориальную избирательную комиссию Верхнедонского района уведомления о готовности предоставить эфирное время, печатную площадь для проведен</w:t>
      </w:r>
      <w:r>
        <w:t xml:space="preserve">ия предвыборной агитации, должны предоставлять услуги только по тем расценкам, которые согласно части 6 статьи 41 Областного закона опубликованы в средствах массовой информации </w:t>
      </w:r>
      <w:r>
        <w:lastRenderedPageBreak/>
        <w:t>не позднее чем через 30 дней со дня официального опубликования решения о назнач</w:t>
      </w:r>
      <w:r>
        <w:t xml:space="preserve">ении выборов.  </w:t>
      </w:r>
    </w:p>
    <w:p w:rsidR="00000000" w:rsidRDefault="00993F43">
      <w:pPr>
        <w:tabs>
          <w:tab w:val="left" w:pos="8222"/>
        </w:tabs>
        <w:ind w:firstLine="709"/>
        <w:jc w:val="both"/>
      </w:pPr>
    </w:p>
    <w:p w:rsidR="00000000" w:rsidRDefault="00993F43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2. Порядок заполнения организациями телерадиовещания сведений об учетеи стоимости бесплатного эфирного времени</w:t>
      </w:r>
    </w:p>
    <w:p w:rsidR="00000000" w:rsidRDefault="00993F43">
      <w:pPr>
        <w:tabs>
          <w:tab w:val="left" w:pos="8222"/>
        </w:tabs>
        <w:jc w:val="center"/>
        <w:rPr>
          <w:b/>
          <w:bCs/>
        </w:rPr>
      </w:pPr>
    </w:p>
    <w:p w:rsidR="00000000" w:rsidRDefault="00993F43">
      <w:pPr>
        <w:tabs>
          <w:tab w:val="left" w:pos="8222"/>
        </w:tabs>
        <w:ind w:firstLine="709"/>
        <w:jc w:val="both"/>
      </w:pPr>
      <w:r>
        <w:t>Сводные сведения об объемах и стоимости бесплатного эфирного времени, предоставленного кандидатам в период избирательной кампан</w:t>
      </w:r>
      <w:r>
        <w:t>ии по выборам депутатов представительных органов муниципальных образований в Верхнедонском районе Ростовской области заполняются в</w:t>
      </w:r>
      <w:r>
        <w:br/>
        <w:t xml:space="preserve">следующем порядке:  </w:t>
      </w:r>
    </w:p>
    <w:p w:rsidR="00000000" w:rsidRDefault="00993F43">
      <w:pPr>
        <w:tabs>
          <w:tab w:val="left" w:pos="8222"/>
        </w:tabs>
        <w:ind w:firstLine="709"/>
        <w:jc w:val="both"/>
      </w:pPr>
    </w:p>
    <w:p w:rsidR="00000000" w:rsidRDefault="00993F43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первый.</w:t>
      </w:r>
      <w:r>
        <w:t xml:space="preserve"> В предлаг</w:t>
      </w:r>
      <w:r>
        <w:t>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000000" w:rsidRDefault="00993F43">
      <w:pPr>
        <w:tabs>
          <w:tab w:val="left" w:pos="8222"/>
        </w:tabs>
        <w:ind w:firstLine="709"/>
        <w:jc w:val="both"/>
        <w:rPr>
          <w:sz w:val="24"/>
          <w:szCs w:val="24"/>
        </w:rPr>
      </w:pPr>
    </w:p>
    <w:p w:rsidR="00000000" w:rsidRDefault="00993F43">
      <w:pPr>
        <w:tabs>
          <w:tab w:val="left" w:pos="8222"/>
        </w:tabs>
        <w:spacing w:after="120" w:line="360" w:lineRule="auto"/>
        <w:ind w:firstLine="540"/>
        <w:jc w:val="right"/>
        <w:rPr>
          <w:i/>
          <w:iCs/>
        </w:rPr>
      </w:pPr>
      <w:r>
        <w:rPr>
          <w:i/>
          <w:iCs/>
        </w:rPr>
        <w:t>Пример заполнения таблицы сведений (приложение № 1)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договора и номер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</w:tbl>
    <w:p w:rsidR="00000000" w:rsidRDefault="00993F43">
      <w:pPr>
        <w:ind w:firstLine="539"/>
        <w:jc w:val="both"/>
      </w:pPr>
    </w:p>
    <w:p w:rsidR="00000000" w:rsidRDefault="00993F43">
      <w:pPr>
        <w:ind w:firstLine="539"/>
        <w:jc w:val="both"/>
      </w:pPr>
      <w:r>
        <w:t>При этом необходимо учесть, что формами предвыборной агитации могут быть дебаты, дискуссии, “круглый стол”, интервью, выступление, телеочерк, видеофильм и иные, не запрещенные законом.</w:t>
      </w:r>
    </w:p>
    <w:p w:rsidR="00000000" w:rsidRDefault="00993F43">
      <w:pPr>
        <w:ind w:firstLine="539"/>
        <w:jc w:val="both"/>
      </w:pPr>
    </w:p>
    <w:p w:rsidR="00000000" w:rsidRDefault="00993F43">
      <w:pPr>
        <w:tabs>
          <w:tab w:val="left" w:pos="8222"/>
        </w:tabs>
        <w:ind w:firstLine="539"/>
        <w:jc w:val="both"/>
      </w:pPr>
      <w:r>
        <w:rPr>
          <w:b/>
          <w:bCs/>
          <w:i/>
          <w:iCs/>
        </w:rPr>
        <w:t>Шаг</w:t>
      </w:r>
      <w:r>
        <w:rPr>
          <w:b/>
          <w:bCs/>
          <w:i/>
          <w:iCs/>
        </w:rPr>
        <w:t xml:space="preserve"> второй.</w:t>
      </w:r>
      <w: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000000" w:rsidRDefault="00993F43">
      <w:pPr>
        <w:tabs>
          <w:tab w:val="left" w:pos="8222"/>
        </w:tabs>
        <w:ind w:firstLine="539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</w:t>
            </w:r>
            <w:r>
              <w:rPr>
                <w:sz w:val="20"/>
                <w:szCs w:val="20"/>
              </w:rPr>
              <w:t>актически предоставленного эфирного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договора и номер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Договорот 10.08.2013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000000" w:rsidRDefault="00993F43">
      <w:pPr>
        <w:tabs>
          <w:tab w:val="left" w:pos="8222"/>
        </w:tabs>
        <w:ind w:firstLine="539"/>
        <w:jc w:val="both"/>
        <w:rPr>
          <w:b/>
          <w:bCs/>
          <w:i/>
          <w:iCs/>
        </w:rPr>
      </w:pPr>
    </w:p>
    <w:p w:rsidR="00000000" w:rsidRDefault="00993F43">
      <w:pPr>
        <w:tabs>
          <w:tab w:val="left" w:pos="8222"/>
        </w:tabs>
        <w:ind w:firstLine="539"/>
        <w:jc w:val="both"/>
      </w:pPr>
      <w:r>
        <w:rPr>
          <w:b/>
          <w:bCs/>
          <w:i/>
          <w:iCs/>
        </w:rPr>
        <w:t>Шаг третий.</w:t>
      </w:r>
      <w: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000000" w:rsidRDefault="00993F43">
      <w:pPr>
        <w:tabs>
          <w:tab w:val="left" w:pos="8222"/>
        </w:tabs>
        <w:ind w:firstLine="539"/>
        <w:jc w:val="both"/>
        <w:rPr>
          <w:sz w:val="24"/>
          <w:szCs w:val="24"/>
        </w:rPr>
      </w:pPr>
    </w:p>
    <w:p w:rsidR="00000000" w:rsidRDefault="00993F43">
      <w:pPr>
        <w:tabs>
          <w:tab w:val="left" w:pos="11623"/>
        </w:tabs>
        <w:ind w:firstLine="709"/>
        <w:jc w:val="right"/>
        <w:rPr>
          <w:i/>
          <w:iCs/>
        </w:rPr>
      </w:pPr>
      <w:r>
        <w:rPr>
          <w:i/>
          <w:iCs/>
        </w:rPr>
        <w:t>Пример зап</w:t>
      </w:r>
      <w:r>
        <w:rPr>
          <w:i/>
          <w:iCs/>
        </w:rPr>
        <w:t>олнения таблицы  сведений (приложение № 2):</w:t>
      </w:r>
    </w:p>
    <w:p w:rsidR="00000000" w:rsidRDefault="00993F43">
      <w:pPr>
        <w:tabs>
          <w:tab w:val="left" w:pos="11623"/>
        </w:tabs>
        <w:ind w:firstLine="709"/>
        <w:jc w:val="right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ремени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заключения договора и номер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30.08.2013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01.08.2013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“круглый стол”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01.08.2013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993F43">
      <w:pPr>
        <w:tabs>
          <w:tab w:val="left" w:pos="11623"/>
        </w:tabs>
        <w:spacing w:line="360" w:lineRule="auto"/>
        <w:ind w:firstLine="539"/>
        <w:jc w:val="both"/>
      </w:pPr>
    </w:p>
    <w:p w:rsidR="00000000" w:rsidRDefault="00993F43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lastRenderedPageBreak/>
        <w:t>3. Порядок заполнения организациями телерадиовещания сведений об учете и стоимости эфирного времени, предоставленного за плату</w:t>
      </w:r>
    </w:p>
    <w:p w:rsidR="00000000" w:rsidRDefault="00993F43">
      <w:pPr>
        <w:tabs>
          <w:tab w:val="left" w:pos="11623"/>
        </w:tabs>
        <w:ind w:firstLine="709"/>
        <w:jc w:val="both"/>
        <w:rPr>
          <w:sz w:val="24"/>
          <w:szCs w:val="24"/>
        </w:rPr>
      </w:pPr>
    </w:p>
    <w:p w:rsidR="00000000" w:rsidRDefault="00993F43">
      <w:pPr>
        <w:tabs>
          <w:tab w:val="left" w:pos="11623"/>
        </w:tabs>
        <w:ind w:firstLine="709"/>
        <w:jc w:val="both"/>
      </w:pPr>
      <w:r>
        <w:t>Таблица сводных сведений об объемах и стоимости платногоэфирного времени, предоставленного кандидатам в период избирательной кам</w:t>
      </w:r>
      <w:r>
        <w:t>пании по выборам депутатов представительных органов муниципальных образований в Верхнедонском районе Ростовской области, заполняется аналогично предыдущей таблице. При этом следует обратить внимание на соответствие сведений о стоимости фактически предостав</w:t>
      </w:r>
      <w:r>
        <w:t>ленного эфирного времени и стоимости, указанной в заключенных договорах.</w:t>
      </w:r>
    </w:p>
    <w:p w:rsidR="00000000" w:rsidRDefault="00993F43">
      <w:pPr>
        <w:tabs>
          <w:tab w:val="left" w:pos="11623"/>
        </w:tabs>
        <w:ind w:firstLine="709"/>
        <w:jc w:val="both"/>
        <w:rPr>
          <w:sz w:val="24"/>
          <w:szCs w:val="24"/>
        </w:rPr>
      </w:pPr>
    </w:p>
    <w:p w:rsidR="00000000" w:rsidRDefault="00993F43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4. Порядок заполнения редакциями периодических печатных изданий сведений об учете и стоимости бесплатной печатной площади</w:t>
      </w:r>
    </w:p>
    <w:p w:rsidR="00000000" w:rsidRDefault="00993F43">
      <w:pPr>
        <w:tabs>
          <w:tab w:val="left" w:pos="8222"/>
        </w:tabs>
        <w:ind w:firstLine="540"/>
        <w:jc w:val="center"/>
        <w:rPr>
          <w:b/>
          <w:bCs/>
          <w:sz w:val="24"/>
          <w:szCs w:val="24"/>
        </w:rPr>
      </w:pPr>
    </w:p>
    <w:p w:rsidR="00000000" w:rsidRDefault="00993F43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первый.</w:t>
      </w:r>
      <w:r>
        <w:t xml:space="preserve"> В таблицу вносится объем бесплатной печатной пл</w:t>
      </w:r>
      <w:r>
        <w:t>ощади, предоставленной каждому кандидату по конкретной форме предвыборной агитации.</w:t>
      </w:r>
    </w:p>
    <w:p w:rsidR="00000000" w:rsidRDefault="00993F43">
      <w:pPr>
        <w:tabs>
          <w:tab w:val="left" w:pos="8222"/>
        </w:tabs>
        <w:ind w:firstLine="709"/>
        <w:jc w:val="both"/>
        <w:rPr>
          <w:b/>
          <w:bCs/>
          <w:i/>
          <w:iCs/>
        </w:rPr>
      </w:pPr>
    </w:p>
    <w:p w:rsidR="00000000" w:rsidRDefault="00993F43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второй.</w:t>
      </w:r>
      <w: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</w:t>
      </w:r>
      <w:r>
        <w:t>вленной редакцией периодического печатного издания бесплатной печатной площади.</w:t>
      </w:r>
    </w:p>
    <w:p w:rsidR="00000000" w:rsidRDefault="00993F43">
      <w:pPr>
        <w:tabs>
          <w:tab w:val="left" w:pos="8222"/>
        </w:tabs>
        <w:ind w:firstLine="709"/>
        <w:jc w:val="both"/>
      </w:pPr>
    </w:p>
    <w:p w:rsidR="00000000" w:rsidRDefault="00993F43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третий.</w:t>
      </w:r>
      <w: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000000" w:rsidRDefault="00993F43">
      <w:pPr>
        <w:tabs>
          <w:tab w:val="left" w:pos="11623"/>
        </w:tabs>
        <w:spacing w:line="360" w:lineRule="auto"/>
        <w:ind w:firstLine="539"/>
        <w:jc w:val="right"/>
        <w:rPr>
          <w:i/>
          <w:iCs/>
          <w:sz w:val="24"/>
          <w:szCs w:val="24"/>
        </w:rPr>
      </w:pPr>
    </w:p>
    <w:p w:rsidR="00000000" w:rsidRDefault="00993F43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  <w:r>
        <w:rPr>
          <w:i/>
          <w:iCs/>
        </w:rPr>
        <w:t>Пример заполнения таблицы сведений (прилож</w:t>
      </w:r>
      <w:r>
        <w:rPr>
          <w:i/>
          <w:iCs/>
        </w:rPr>
        <w:t>ение №3):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 кв. </w:t>
            </w:r>
            <w:r>
              <w:rPr>
                <w:sz w:val="20"/>
                <w:szCs w:val="20"/>
              </w:rPr>
              <w:t>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“Ваш выбор”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Договор№ 55от 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“Тактика и стратегия”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59от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“Выбор у нас один!”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60от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“Кого мы выбираем”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64от 05.08.2013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993F43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</w:p>
    <w:p w:rsidR="00000000" w:rsidRDefault="00993F43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5. Порядок заполнения редакциями периодических печатных</w:t>
      </w:r>
      <w:r>
        <w:rPr>
          <w:b/>
          <w:bCs/>
        </w:rPr>
        <w:t xml:space="preserve"> изданий сведений об учете и стоимости печатной площади, предоставляемой за плату</w:t>
      </w:r>
    </w:p>
    <w:p w:rsidR="00000000" w:rsidRDefault="00993F43">
      <w:pPr>
        <w:tabs>
          <w:tab w:val="left" w:pos="11623"/>
        </w:tabs>
        <w:ind w:firstLine="539"/>
        <w:jc w:val="both"/>
        <w:rPr>
          <w:sz w:val="24"/>
          <w:szCs w:val="24"/>
        </w:rPr>
      </w:pPr>
    </w:p>
    <w:p w:rsidR="00000000" w:rsidRDefault="00993F43">
      <w:pPr>
        <w:tabs>
          <w:tab w:val="left" w:pos="11623"/>
        </w:tabs>
        <w:ind w:firstLine="709"/>
        <w:jc w:val="both"/>
      </w:pPr>
      <w:r>
        <w:t>Таблица сводных сведений об учете и стоимости печатной площади, предоставляемой за плату в период избирательной кампании по выборам депутатов представительных органов муници</w:t>
      </w:r>
      <w:r>
        <w:t>пальных образований в Верхнедонском районе Ростовской области,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(дата, номер платежного поручения).</w:t>
      </w:r>
    </w:p>
    <w:p w:rsidR="00000000" w:rsidRDefault="00993F43">
      <w:pPr>
        <w:tabs>
          <w:tab w:val="left" w:pos="11623"/>
        </w:tabs>
        <w:ind w:firstLine="539"/>
        <w:jc w:val="both"/>
      </w:pPr>
    </w:p>
    <w:p w:rsidR="00000000" w:rsidRDefault="00993F43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  <w:r>
        <w:rPr>
          <w:i/>
          <w:iCs/>
        </w:rPr>
        <w:t>Пример з</w:t>
      </w:r>
      <w:r>
        <w:rPr>
          <w:i/>
          <w:iCs/>
        </w:rPr>
        <w:t>аполнения таблицы сведений (приложение № 4):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опубликования,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руб.)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подтверждающий оплату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платежа </w:t>
            </w:r>
          </w:p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 заключения и номер договора,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993F4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“Мы с вами!”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25.08.2013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“Избиратели, мы с вами!”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26.08.2013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</w:t>
            </w:r>
            <w:r>
              <w:rPr>
                <w:sz w:val="20"/>
                <w:szCs w:val="20"/>
              </w:rPr>
              <w:t>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“Выбирай!”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26.08.2013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“Казаки говорят “Любо!”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27.08.2013</w:t>
            </w:r>
          </w:p>
          <w:p w:rsidR="00000000" w:rsidRDefault="00993F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93F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993F43">
      <w:pPr>
        <w:tabs>
          <w:tab w:val="left" w:pos="11623"/>
        </w:tabs>
        <w:spacing w:line="360" w:lineRule="auto"/>
        <w:ind w:firstLine="539"/>
        <w:jc w:val="right"/>
        <w:rPr>
          <w:i/>
          <w:iCs/>
          <w:sz w:val="24"/>
          <w:szCs w:val="24"/>
        </w:rPr>
      </w:pPr>
    </w:p>
    <w:p w:rsidR="00000000" w:rsidRDefault="00993F43">
      <w:pPr>
        <w:tabs>
          <w:tab w:val="left" w:pos="11623"/>
        </w:tabs>
        <w:spacing w:line="360" w:lineRule="auto"/>
        <w:ind w:firstLine="539"/>
        <w:jc w:val="right"/>
        <w:rPr>
          <w:i/>
          <w:iCs/>
          <w:sz w:val="24"/>
          <w:szCs w:val="24"/>
        </w:rPr>
      </w:pPr>
    </w:p>
    <w:p w:rsidR="00000000" w:rsidRDefault="00993F43"/>
    <w:p w:rsidR="00993F43" w:rsidRDefault="00993F43"/>
    <w:sectPr w:rsidR="00993F43">
      <w:pgSz w:w="11906" w:h="16838"/>
      <w:pgMar w:top="1134" w:right="851" w:bottom="1134" w:left="1701" w:header="709" w:footer="709" w:gutter="0"/>
      <w:cols w:space="709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F43" w:rsidRDefault="00993F43">
      <w:r>
        <w:separator/>
      </w:r>
    </w:p>
  </w:endnote>
  <w:endnote w:type="continuationSeparator" w:id="0">
    <w:p w:rsidR="00993F43" w:rsidRDefault="0099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F43" w:rsidRDefault="00993F43">
      <w:r>
        <w:separator/>
      </w:r>
    </w:p>
  </w:footnote>
  <w:footnote w:type="continuationSeparator" w:id="0">
    <w:p w:rsidR="00993F43" w:rsidRDefault="00993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564"/>
    <w:rsid w:val="004F0564"/>
    <w:rsid w:val="0099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HeaderChar">
    <w:name w:val="Header Char"/>
    <w:basedOn w:val="a0"/>
    <w:uiPriority w:val="99"/>
    <w:rPr>
      <w:sz w:val="24"/>
      <w:szCs w:val="24"/>
    </w:rPr>
  </w:style>
  <w:style w:type="paragraph" w:customStyle="1" w:styleId="a5">
    <w:name w:val="Рабочий"/>
    <w:basedOn w:val="a"/>
    <w:uiPriority w:val="99"/>
    <w:pPr>
      <w:spacing w:line="360" w:lineRule="auto"/>
      <w:ind w:firstLine="709"/>
      <w:jc w:val="both"/>
    </w:pPr>
    <w:rPr>
      <w:sz w:val="24"/>
      <w:szCs w:val="24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FooterChar">
    <w:name w:val="Footer Char"/>
    <w:basedOn w:val="a0"/>
    <w:uiPriority w:val="99"/>
  </w:style>
  <w:style w:type="paragraph" w:styleId="2">
    <w:name w:val="Body Text 2"/>
    <w:basedOn w:val="a"/>
    <w:link w:val="20"/>
    <w:uiPriority w:val="99"/>
    <w:pPr>
      <w:spacing w:line="360" w:lineRule="auto"/>
      <w:ind w:left="360"/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pPr>
      <w:spacing w:line="360" w:lineRule="auto"/>
      <w:ind w:left="360"/>
      <w:jc w:val="center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a0"/>
    <w:uiPriority w:val="99"/>
    <w:rPr>
      <w:rFonts w:ascii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pPr>
      <w:ind w:left="360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Indent2Char">
    <w:name w:val="Body Text Inden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1">
    <w:name w:val="Body Text 3"/>
    <w:basedOn w:val="a"/>
    <w:link w:val="32"/>
    <w:uiPriority w:val="99"/>
    <w:pPr>
      <w:tabs>
        <w:tab w:val="left" w:pos="1845"/>
      </w:tabs>
      <w:spacing w:line="360" w:lineRule="auto"/>
      <w:jc w:val="both"/>
    </w:p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a0"/>
    <w:uiPriority w:val="99"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HeaderChar">
    <w:name w:val="Header Char"/>
    <w:basedOn w:val="a0"/>
    <w:uiPriority w:val="99"/>
    <w:rPr>
      <w:sz w:val="24"/>
      <w:szCs w:val="24"/>
    </w:rPr>
  </w:style>
  <w:style w:type="paragraph" w:customStyle="1" w:styleId="a5">
    <w:name w:val="Рабочий"/>
    <w:basedOn w:val="a"/>
    <w:uiPriority w:val="99"/>
    <w:pPr>
      <w:spacing w:line="360" w:lineRule="auto"/>
      <w:ind w:firstLine="709"/>
      <w:jc w:val="both"/>
    </w:pPr>
    <w:rPr>
      <w:sz w:val="24"/>
      <w:szCs w:val="24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FooterChar">
    <w:name w:val="Footer Char"/>
    <w:basedOn w:val="a0"/>
    <w:uiPriority w:val="99"/>
  </w:style>
  <w:style w:type="paragraph" w:styleId="2">
    <w:name w:val="Body Text 2"/>
    <w:basedOn w:val="a"/>
    <w:link w:val="20"/>
    <w:uiPriority w:val="99"/>
    <w:pPr>
      <w:spacing w:line="360" w:lineRule="auto"/>
      <w:ind w:left="360"/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pPr>
      <w:spacing w:line="360" w:lineRule="auto"/>
      <w:ind w:left="360"/>
      <w:jc w:val="center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a0"/>
    <w:uiPriority w:val="99"/>
    <w:rPr>
      <w:rFonts w:ascii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pPr>
      <w:ind w:left="360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rFonts w:ascii="Times New Roman" w:hAnsi="Times New Roman" w:cs="Times New Roman"/>
      <w:sz w:val="28"/>
      <w:szCs w:val="28"/>
    </w:rPr>
  </w:style>
  <w:style w:type="character" w:customStyle="1" w:styleId="BodyTextIndent2Char">
    <w:name w:val="Body Text Indent 2 Cha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31">
    <w:name w:val="Body Text 3"/>
    <w:basedOn w:val="a"/>
    <w:link w:val="32"/>
    <w:uiPriority w:val="99"/>
    <w:pPr>
      <w:tabs>
        <w:tab w:val="left" w:pos="1845"/>
      </w:tabs>
      <w:spacing w:line="360" w:lineRule="auto"/>
      <w:jc w:val="both"/>
    </w:p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a0"/>
    <w:uiPriority w:val="99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2622</Words>
  <Characters>14950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61USER65</dc:creator>
  <cp:keywords/>
  <dc:description/>
  <cp:lastModifiedBy>Пользователь</cp:lastModifiedBy>
  <cp:revision>2</cp:revision>
  <dcterms:created xsi:type="dcterms:W3CDTF">2017-02-16T06:51:00Z</dcterms:created>
  <dcterms:modified xsi:type="dcterms:W3CDTF">2017-02-16T06:51:00Z</dcterms:modified>
</cp:coreProperties>
</file>