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508" w:rsidRDefault="00A6544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508" w:rsidRDefault="00DC550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C5508" w:rsidRDefault="00261BD7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C5508" w:rsidRDefault="00261BD7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C5508" w:rsidRDefault="00DC550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DC550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C5508" w:rsidRDefault="00DC550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C5508" w:rsidRDefault="00261BD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C5508" w:rsidRDefault="00DC550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C5508" w:rsidRDefault="00DC550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C550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C5508" w:rsidRDefault="00261BD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14 января 2015г.</w:t>
            </w:r>
          </w:p>
          <w:p w:rsidR="00DC5508" w:rsidRDefault="00DC5508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C5508" w:rsidRDefault="00DC550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C5508" w:rsidRDefault="00261BD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129-2</w:t>
            </w:r>
          </w:p>
        </w:tc>
      </w:tr>
      <w:tr w:rsidR="00DC550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C5508" w:rsidRDefault="00DC550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C5508" w:rsidRDefault="00261BD7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C5508" w:rsidRDefault="00DC550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C550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C5508" w:rsidRDefault="00DC550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DC5508" w:rsidRDefault="00DC550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C5508" w:rsidRDefault="00261BD7">
            <w:pPr>
              <w:pStyle w:val="31"/>
              <w:spacing w:line="240" w:lineRule="auto"/>
              <w:ind w:left="-108"/>
              <w:jc w:val="both"/>
            </w:pPr>
            <w:r>
              <w:t>О районном конкурсе КВН-викторине по избирательному праву между командами   образовательных учреждений Верхнедонского района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C5508" w:rsidRDefault="00DC550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C5508" w:rsidRDefault="00DC5508">
      <w:pPr>
        <w:pStyle w:val="21"/>
        <w:ind w:firstLine="708"/>
      </w:pPr>
    </w:p>
    <w:p w:rsidR="00DC5508" w:rsidRDefault="00261BD7">
      <w:pPr>
        <w:pStyle w:val="21"/>
        <w:ind w:firstLine="708"/>
      </w:pPr>
      <w:r>
        <w:t>В целях  активизации работы учреждений  образования в области изучения избирательного права, совершенствования социокультурных приемов, направленных на повышение уровня правовой культуры будущих избирателей,</w:t>
      </w:r>
    </w:p>
    <w:p w:rsidR="00DC5508" w:rsidRDefault="00DC5508">
      <w:pPr>
        <w:pStyle w:val="21"/>
      </w:pPr>
    </w:p>
    <w:p w:rsidR="00DC5508" w:rsidRDefault="00261BD7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DC5508" w:rsidRDefault="00DC5508">
      <w:pPr>
        <w:pStyle w:val="21"/>
        <w:jc w:val="center"/>
      </w:pPr>
    </w:p>
    <w:p w:rsidR="00DC5508" w:rsidRDefault="00261B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t xml:space="preserve"> </w:t>
      </w:r>
      <w:r>
        <w:rPr>
          <w:sz w:val="28"/>
          <w:szCs w:val="28"/>
        </w:rPr>
        <w:t>Объявить районный конкурс КВН-викторину по избирательному праву между командами   образовательных учреждений Верхнедонского района.</w:t>
      </w:r>
    </w:p>
    <w:p w:rsidR="00DC5508" w:rsidRDefault="00261BD7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>
        <w:t xml:space="preserve"> </w:t>
      </w:r>
      <w:r>
        <w:rPr>
          <w:sz w:val="28"/>
          <w:szCs w:val="28"/>
        </w:rPr>
        <w:t>Разместить Положение о районном конкусре КВН-викторине по избирательному праву между командами   образовательных учреждений Верхнедонского района, информацию об итогах его проведения на сайте Террит</w:t>
      </w:r>
      <w:r w:rsidR="004B4F00">
        <w:rPr>
          <w:sz w:val="28"/>
          <w:szCs w:val="28"/>
        </w:rPr>
        <w:t>орриальной избирательной комисси</w:t>
      </w:r>
      <w:bookmarkStart w:id="0" w:name="_GoBack"/>
      <w:bookmarkEnd w:id="0"/>
      <w:r>
        <w:rPr>
          <w:sz w:val="28"/>
          <w:szCs w:val="28"/>
        </w:rPr>
        <w:t>и Верхнедонского района.</w:t>
      </w:r>
    </w:p>
    <w:p w:rsidR="00DC5508" w:rsidRDefault="00261BD7">
      <w:pPr>
        <w:pStyle w:val="a3"/>
        <w:widowControl w:val="0"/>
        <w:tabs>
          <w:tab w:val="left" w:pos="1573"/>
        </w:tabs>
      </w:pPr>
      <w:r>
        <w:t>3. Контроль за выполнением настоящего постановления возложить на председателя комиссии А.И. Карташову.</w:t>
      </w:r>
    </w:p>
    <w:p w:rsidR="00DC5508" w:rsidRDefault="00DC550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C5508" w:rsidRDefault="00261BD7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Л.М. Лобова</w:t>
      </w:r>
    </w:p>
    <w:p w:rsidR="00DC5508" w:rsidRDefault="00DC550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C5508" w:rsidRDefault="00DC550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61BD7" w:rsidRDefault="00261BD7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261BD7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444"/>
    <w:rsid w:val="00261BD7"/>
    <w:rsid w:val="004B4F00"/>
    <w:rsid w:val="00A65444"/>
    <w:rsid w:val="00DC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4B4F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4F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4B4F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4F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4</cp:revision>
  <cp:lastPrinted>2015-01-29T06:36:00Z</cp:lastPrinted>
  <dcterms:created xsi:type="dcterms:W3CDTF">2017-02-15T07:03:00Z</dcterms:created>
  <dcterms:modified xsi:type="dcterms:W3CDTF">2017-02-15T07:08:00Z</dcterms:modified>
</cp:coreProperties>
</file>