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A3F4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A09E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AA09E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AA09E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AA09E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2127"/>
        <w:gridCol w:w="6663"/>
        <w:gridCol w:w="12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AA09E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 июля 2014г.</w:t>
            </w:r>
          </w:p>
          <w:p w:rsidR="00000000" w:rsidRDefault="00AA09E8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107-5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AA09E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pStyle w:val="a5"/>
              <w:tabs>
                <w:tab w:val="clear" w:pos="4153"/>
                <w:tab w:val="clear" w:pos="8306"/>
              </w:tabs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 утверждении формы и процедуры случайной выборки подписей избирателей для</w:t>
            </w:r>
            <w:r>
              <w:rPr>
                <w:b/>
                <w:bCs/>
                <w:sz w:val="28"/>
                <w:szCs w:val="28"/>
              </w:rPr>
              <w:t xml:space="preserve"> проверки  в подписных листах кандидатов по досрочным выборам Главы Шумилинского сельского поселения Верхнедонского района Ростовской области. </w:t>
            </w:r>
          </w:p>
          <w:p w:rsidR="00000000" w:rsidRDefault="00AA09E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09E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AA09E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AA09E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AA09E8">
      <w:pPr>
        <w:pStyle w:val="21"/>
        <w:spacing w:line="240" w:lineRule="auto"/>
        <w:ind w:firstLine="709"/>
      </w:pPr>
      <w:r>
        <w:t>В соответствии  ст.  25 ОЗ  «О выборах глав муниципальных образований в Ростовской области», постановлением</w:t>
      </w:r>
      <w:r>
        <w:t xml:space="preserve"> Центральной избирательной комиссии Российской Федерации от 13 июня 2012 года  № 128/986-6, </w:t>
      </w:r>
    </w:p>
    <w:p w:rsidR="00000000" w:rsidRDefault="00AA09E8">
      <w:pPr>
        <w:pStyle w:val="21"/>
        <w:spacing w:line="240" w:lineRule="auto"/>
        <w:ind w:firstLine="709"/>
      </w:pPr>
    </w:p>
    <w:p w:rsidR="00000000" w:rsidRDefault="00AA09E8">
      <w:pPr>
        <w:pStyle w:val="21"/>
        <w:spacing w:line="240" w:lineRule="auto"/>
        <w:ind w:firstLine="709"/>
        <w:jc w:val="center"/>
      </w:pPr>
      <w:r>
        <w:t>Территориальная избирательная комиссия  Верхнедоского района Ростовской области ПОСТАНОВЛЯЕТ:</w:t>
      </w:r>
    </w:p>
    <w:p w:rsidR="00000000" w:rsidRDefault="00AA09E8">
      <w:pPr>
        <w:pStyle w:val="21"/>
        <w:spacing w:line="240" w:lineRule="auto"/>
        <w:ind w:firstLine="709"/>
      </w:pPr>
    </w:p>
    <w:p w:rsidR="00000000" w:rsidRDefault="00AA09E8">
      <w:pPr>
        <w:widowControl w:val="0"/>
        <w:tabs>
          <w:tab w:val="left" w:pos="1573"/>
        </w:tabs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1.Определить единицей случайной выборки номер подписного листа и но</w:t>
      </w:r>
      <w:r>
        <w:rPr>
          <w:rFonts w:ascii="Times New Roman CYR" w:hAnsi="Times New Roman CYR" w:cs="Times New Roman CYR"/>
          <w:sz w:val="28"/>
          <w:szCs w:val="28"/>
        </w:rPr>
        <w:t>мер строки, которые определяются путем жребия с использованием жетонов.</w:t>
      </w:r>
    </w:p>
    <w:p w:rsidR="00000000" w:rsidRDefault="00AA09E8">
      <w:pPr>
        <w:widowControl w:val="0"/>
        <w:tabs>
          <w:tab w:val="left" w:pos="1573"/>
        </w:tabs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2.Контроль за выполнением настоящего постановления возложить на председателя территориальной  избирательной комиссии А.И. Карташову.</w:t>
      </w:r>
    </w:p>
    <w:p w:rsidR="00000000" w:rsidRDefault="00AA09E8">
      <w:pPr>
        <w:pStyle w:val="a3"/>
        <w:widowControl w:val="0"/>
        <w:tabs>
          <w:tab w:val="left" w:pos="1573"/>
        </w:tabs>
      </w:pPr>
    </w:p>
    <w:p w:rsidR="00000000" w:rsidRDefault="00AA09E8">
      <w:pPr>
        <w:widowControl w:val="0"/>
        <w:tabs>
          <w:tab w:val="left" w:pos="1573"/>
        </w:tabs>
        <w:jc w:val="both"/>
        <w:rPr>
          <w:sz w:val="20"/>
          <w:szCs w:val="20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AA09E8">
      <w:pPr>
        <w:pStyle w:val="2"/>
      </w:pPr>
    </w:p>
    <w:p w:rsidR="00000000" w:rsidRDefault="00AA09E8">
      <w:pPr>
        <w:pStyle w:val="2"/>
      </w:pPr>
    </w:p>
    <w:p w:rsidR="00000000" w:rsidRDefault="00AA09E8">
      <w:pPr>
        <w:pStyle w:val="2"/>
      </w:pPr>
    </w:p>
    <w:p w:rsidR="00AA09E8" w:rsidRDefault="00AA09E8">
      <w:pPr>
        <w:pStyle w:val="a3"/>
        <w:widowControl w:val="0"/>
        <w:tabs>
          <w:tab w:val="left" w:pos="1573"/>
        </w:tabs>
        <w:jc w:val="left"/>
      </w:pPr>
      <w:r>
        <w:t>Секрет</w:t>
      </w:r>
      <w:r>
        <w:t>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Т.Г. Копачева</w:t>
      </w:r>
    </w:p>
    <w:sectPr w:rsidR="00AA09E8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F40"/>
    <w:rsid w:val="00AA09E8"/>
    <w:rsid w:val="00EA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spacing w:line="360" w:lineRule="auto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spacing w:line="360" w:lineRule="auto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2008-01-21T06:34:00Z</cp:lastPrinted>
  <dcterms:created xsi:type="dcterms:W3CDTF">2017-02-16T06:16:00Z</dcterms:created>
  <dcterms:modified xsi:type="dcterms:W3CDTF">2017-02-16T06:16:00Z</dcterms:modified>
</cp:coreProperties>
</file>