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406A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1110B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110B9" w:rsidRPr="001110B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9067BD" w:rsidP="00406A5E">
            <w:pPr>
              <w:pStyle w:val="31"/>
              <w:spacing w:line="240" w:lineRule="auto"/>
              <w:ind w:left="-108"/>
              <w:jc w:val="both"/>
            </w:pPr>
            <w:r w:rsidRPr="00EC3039">
              <w:rPr>
                <w:szCs w:val="24"/>
              </w:rPr>
              <w:t>О</w:t>
            </w:r>
            <w:r>
              <w:rPr>
                <w:szCs w:val="24"/>
              </w:rPr>
              <w:t xml:space="preserve"> формах отдельного учета</w:t>
            </w:r>
            <w:r w:rsidRPr="00745AFA"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объем</w:t>
            </w:r>
            <w:r>
              <w:rPr>
                <w:szCs w:val="24"/>
              </w:rPr>
              <w:t>ов</w:t>
            </w:r>
            <w:r w:rsidRPr="00EC3039">
              <w:rPr>
                <w:szCs w:val="24"/>
              </w:rPr>
              <w:t xml:space="preserve"> и стоимости эфирного времени</w:t>
            </w:r>
            <w:r>
              <w:rPr>
                <w:szCs w:val="24"/>
              </w:rPr>
              <w:t xml:space="preserve"> и</w:t>
            </w:r>
            <w:r w:rsidRPr="00EC3039">
              <w:rPr>
                <w:szCs w:val="24"/>
              </w:rPr>
              <w:t xml:space="preserve"> печатной площади,</w:t>
            </w:r>
            <w:r>
              <w:rPr>
                <w:szCs w:val="24"/>
              </w:rPr>
              <w:t xml:space="preserve"> предоставленных для проведения предвыборной агитации, </w:t>
            </w:r>
            <w:r w:rsidRPr="00522B8E">
              <w:rPr>
                <w:szCs w:val="24"/>
              </w:rPr>
              <w:t xml:space="preserve">объемов и стоимости </w:t>
            </w:r>
            <w:r w:rsidRPr="00EC3039">
              <w:rPr>
                <w:szCs w:val="24"/>
              </w:rPr>
              <w:t>услуг по размещению агитационных материалов в сетевых изданиях</w:t>
            </w:r>
            <w:r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при проведении выборов</w:t>
            </w:r>
            <w:r>
              <w:rPr>
                <w:szCs w:val="24"/>
              </w:rPr>
              <w:t xml:space="preserve"> депутатов </w:t>
            </w:r>
            <w:r w:rsidR="00EA1692">
              <w:rPr>
                <w:szCs w:val="24"/>
              </w:rPr>
              <w:t>Собраний депутатов сельских поселений</w:t>
            </w:r>
            <w:r>
              <w:rPr>
                <w:szCs w:val="24"/>
              </w:rPr>
              <w:t xml:space="preserve"> Верхнедонского района </w:t>
            </w:r>
            <w:r w:rsidR="00406A5E">
              <w:rPr>
                <w:szCs w:val="24"/>
              </w:rPr>
              <w:t>пятого созыва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067BD" w:rsidRPr="009067BD" w:rsidRDefault="009067BD" w:rsidP="009067BD">
      <w:pPr>
        <w:ind w:firstLine="709"/>
        <w:jc w:val="both"/>
        <w:rPr>
          <w:sz w:val="28"/>
          <w:szCs w:val="28"/>
        </w:rPr>
      </w:pPr>
      <w:r w:rsidRPr="009067BD">
        <w:rPr>
          <w:sz w:val="28"/>
          <w:szCs w:val="28"/>
        </w:rPr>
        <w:t xml:space="preserve">В соответствии с пунктом 8 статьи 50 Федерального закона </w:t>
      </w:r>
      <w:r w:rsidRPr="009067BD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406A5E">
        <w:rPr>
          <w:sz w:val="28"/>
          <w:szCs w:val="28"/>
        </w:rPr>
        <w:t>пятого</w:t>
      </w:r>
      <w:r w:rsidRPr="00B77DEA">
        <w:rPr>
          <w:sz w:val="28"/>
          <w:szCs w:val="28"/>
        </w:rPr>
        <w:t xml:space="preserve"> согласно приложению № 1.</w:t>
      </w:r>
    </w:p>
    <w:p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</w:t>
      </w:r>
      <w:r w:rsidR="00406A5E">
        <w:rPr>
          <w:sz w:val="28"/>
          <w:szCs w:val="28"/>
        </w:rPr>
        <w:t>пятого созыва</w:t>
      </w:r>
      <w:r w:rsidRPr="00B77DEA">
        <w:rPr>
          <w:sz w:val="28"/>
          <w:szCs w:val="28"/>
        </w:rPr>
        <w:t xml:space="preserve"> согласно приложению № 2.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>Собраний депутатов сельских поселений</w:t>
      </w:r>
      <w:r w:rsidR="00EA1692">
        <w:t xml:space="preserve">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406A5E">
        <w:rPr>
          <w:sz w:val="28"/>
          <w:szCs w:val="28"/>
        </w:rPr>
        <w:t>пятого созыва</w:t>
      </w:r>
      <w:r w:rsidRPr="00B77DEA">
        <w:rPr>
          <w:sz w:val="28"/>
          <w:szCs w:val="28"/>
        </w:rPr>
        <w:t xml:space="preserve"> согласно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>приложению № 3.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материалов 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в сетевых изданиях в </w:t>
      </w:r>
      <w:r w:rsidR="00B77DEA" w:rsidRPr="00B77DEA">
        <w:rPr>
          <w:sz w:val="28"/>
          <w:szCs w:val="28"/>
        </w:rPr>
        <w:t xml:space="preserve">Территориальную избирательную комиссию Верхнедонского района Ростовской области </w:t>
      </w:r>
      <w:r w:rsidRPr="00B77DEA">
        <w:rPr>
          <w:sz w:val="28"/>
          <w:szCs w:val="28"/>
        </w:rPr>
        <w:t xml:space="preserve">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 xml:space="preserve">Верхнедонского района </w:t>
      </w:r>
      <w:r w:rsidR="00B54437">
        <w:rPr>
          <w:sz w:val="28"/>
          <w:szCs w:val="28"/>
        </w:rPr>
        <w:t>пятого созыва</w:t>
      </w:r>
      <w:bookmarkStart w:id="0" w:name="_GoBack"/>
      <w:bookmarkEnd w:id="0"/>
      <w:r w:rsidRPr="00B77DEA">
        <w:rPr>
          <w:sz w:val="28"/>
          <w:szCs w:val="28"/>
        </w:rPr>
        <w:t xml:space="preserve"> согласно приложению № 4.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5. Признать утратившим силу постановление </w:t>
      </w:r>
      <w:r w:rsidR="00B77DEA" w:rsidRPr="00B77DEA">
        <w:rPr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r w:rsidRPr="00B77DEA">
        <w:rPr>
          <w:sz w:val="28"/>
          <w:szCs w:val="28"/>
        </w:rPr>
        <w:t xml:space="preserve"> от </w:t>
      </w:r>
      <w:r w:rsidR="00406A5E">
        <w:rPr>
          <w:sz w:val="28"/>
          <w:szCs w:val="28"/>
        </w:rPr>
        <w:t>11</w:t>
      </w:r>
      <w:r w:rsidR="00AE2F0C">
        <w:rPr>
          <w:sz w:val="28"/>
          <w:szCs w:val="28"/>
        </w:rPr>
        <w:t xml:space="preserve"> </w:t>
      </w:r>
      <w:r w:rsidR="00406A5E">
        <w:rPr>
          <w:sz w:val="28"/>
          <w:szCs w:val="28"/>
        </w:rPr>
        <w:t>июня</w:t>
      </w:r>
      <w:r w:rsidR="00AE2F0C">
        <w:rPr>
          <w:sz w:val="28"/>
          <w:szCs w:val="28"/>
        </w:rPr>
        <w:t xml:space="preserve"> 20</w:t>
      </w:r>
      <w:r w:rsidR="00406A5E">
        <w:rPr>
          <w:sz w:val="28"/>
          <w:szCs w:val="28"/>
        </w:rPr>
        <w:t>20</w:t>
      </w:r>
      <w:r w:rsidR="00AE2F0C">
        <w:rPr>
          <w:sz w:val="28"/>
          <w:szCs w:val="28"/>
        </w:rPr>
        <w:t xml:space="preserve"> года</w:t>
      </w:r>
      <w:r w:rsidRPr="00B77DEA">
        <w:rPr>
          <w:sz w:val="28"/>
          <w:szCs w:val="28"/>
        </w:rPr>
        <w:t xml:space="preserve"> № </w:t>
      </w:r>
      <w:r w:rsidR="00406A5E">
        <w:rPr>
          <w:sz w:val="28"/>
          <w:szCs w:val="28"/>
        </w:rPr>
        <w:t>116-2</w:t>
      </w:r>
      <w:r w:rsidR="00AE2F0C">
        <w:rPr>
          <w:sz w:val="28"/>
          <w:szCs w:val="28"/>
        </w:rPr>
        <w:t xml:space="preserve"> «</w:t>
      </w:r>
      <w:r w:rsidR="00406A5E" w:rsidRPr="00406A5E">
        <w:rPr>
          <w:sz w:val="28"/>
          <w:szCs w:val="28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Собраний депутатов сельских поселений Верхнедонского района Ростовской области</w:t>
      </w:r>
      <w:r w:rsidRPr="00B77DEA">
        <w:rPr>
          <w:sz w:val="28"/>
          <w:szCs w:val="28"/>
        </w:rPr>
        <w:t>».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6.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A20DE" w:rsidRPr="00B3020C" w:rsidRDefault="00B77DEA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7</w:t>
      </w:r>
      <w:r w:rsidR="0027185C">
        <w:rPr>
          <w:sz w:val="28"/>
          <w:szCs w:val="28"/>
        </w:rPr>
        <w:t>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Е.И. Булаткину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C9B" w:rsidRDefault="00057C9B" w:rsidP="00741D3B">
      <w:r>
        <w:separator/>
      </w:r>
    </w:p>
  </w:endnote>
  <w:endnote w:type="continuationSeparator" w:id="0">
    <w:p w:rsidR="00057C9B" w:rsidRDefault="00057C9B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C9B" w:rsidRDefault="00057C9B" w:rsidP="00741D3B">
      <w:r>
        <w:separator/>
      </w:r>
    </w:p>
  </w:footnote>
  <w:footnote w:type="continuationSeparator" w:id="0">
    <w:p w:rsidR="00057C9B" w:rsidRDefault="00057C9B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54437">
      <w:rPr>
        <w:noProof/>
      </w:rPr>
      <w:t>3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57C9B"/>
    <w:rsid w:val="00061522"/>
    <w:rsid w:val="00085F5D"/>
    <w:rsid w:val="000A20DE"/>
    <w:rsid w:val="001110B9"/>
    <w:rsid w:val="00243041"/>
    <w:rsid w:val="0027185C"/>
    <w:rsid w:val="003559A7"/>
    <w:rsid w:val="00406A5E"/>
    <w:rsid w:val="0048409B"/>
    <w:rsid w:val="00500BE0"/>
    <w:rsid w:val="00522B8E"/>
    <w:rsid w:val="00537A09"/>
    <w:rsid w:val="00565D26"/>
    <w:rsid w:val="005E6652"/>
    <w:rsid w:val="006E216C"/>
    <w:rsid w:val="006E3415"/>
    <w:rsid w:val="00724DC2"/>
    <w:rsid w:val="00741D3B"/>
    <w:rsid w:val="00745AFA"/>
    <w:rsid w:val="008817ED"/>
    <w:rsid w:val="009067BD"/>
    <w:rsid w:val="009A5214"/>
    <w:rsid w:val="009C42EE"/>
    <w:rsid w:val="00AE2F0C"/>
    <w:rsid w:val="00B3020C"/>
    <w:rsid w:val="00B54437"/>
    <w:rsid w:val="00B77DEA"/>
    <w:rsid w:val="00BC53DA"/>
    <w:rsid w:val="00BE777C"/>
    <w:rsid w:val="00C0346A"/>
    <w:rsid w:val="00C0737A"/>
    <w:rsid w:val="00C6798C"/>
    <w:rsid w:val="00CB327C"/>
    <w:rsid w:val="00E07DF7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364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5</cp:revision>
  <cp:lastPrinted>2021-06-29T16:36:00Z</cp:lastPrinted>
  <dcterms:created xsi:type="dcterms:W3CDTF">2020-06-10T12:02:00Z</dcterms:created>
  <dcterms:modified xsi:type="dcterms:W3CDTF">2021-06-29T16:37:00Z</dcterms:modified>
</cp:coreProperties>
</file>