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80E8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8C7D63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8C7D6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8C7D6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8C7D63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8C7D63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24 апреля 2014г.</w:t>
            </w:r>
          </w:p>
          <w:p w:rsidR="00000000" w:rsidRDefault="008C7D63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 104-1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C7D63">
            <w:pPr>
              <w:pStyle w:val="a3"/>
            </w:pPr>
            <w:r>
              <w:t>Об изменении в составе участковой избирательной комиссии избирательного у</w:t>
            </w:r>
            <w:r>
              <w:t>частка № 387 Верхнедонского района Ростовской области</w:t>
            </w:r>
          </w:p>
        </w:tc>
      </w:tr>
    </w:tbl>
    <w:p w:rsidR="00000000" w:rsidRDefault="008C7D63">
      <w:pPr>
        <w:pStyle w:val="a3"/>
        <w:rPr>
          <w:rFonts w:ascii="Times New Roman CYR" w:hAnsi="Times New Roman CYR" w:cs="Times New Roman CYR"/>
        </w:rPr>
      </w:pPr>
    </w:p>
    <w:p w:rsidR="00000000" w:rsidRDefault="008C7D63">
      <w:pPr>
        <w:pStyle w:val="21"/>
        <w:spacing w:line="240" w:lineRule="auto"/>
        <w:ind w:firstLine="709"/>
      </w:pPr>
      <w:r>
        <w:t>В связи с поданным заявлением членом участковой избирательной комиссии избирательного участка № 387 Верхнедонского района Ростовской области  Рябухиной Кариной Сергеевной, выдвинутой в состав участков</w:t>
      </w:r>
      <w:r>
        <w:t>ой избирательной комиссии  Верхнедонским местным отделением Всероссийской политической  партии “ЕДИНАЯ РОССИЯ” и руководствуясь  п. а) п. 6 ст. 29 Федерального закона от 12 июня 2002 года № 67– ФЗ  “Об основных гарантиях избирательных прав и права на участ</w:t>
      </w:r>
      <w:r>
        <w:t>ие в референдуме граждан Российской Федерации”,</w:t>
      </w:r>
    </w:p>
    <w:p w:rsidR="00000000" w:rsidRDefault="008C7D63">
      <w:pPr>
        <w:pStyle w:val="21"/>
      </w:pPr>
      <w:r>
        <w:t xml:space="preserve"> Территориальная избирательная комиссия Верхнедонского района Ростовской области ПОСТАНОВЛЯЕТ:</w:t>
      </w:r>
    </w:p>
    <w:p w:rsidR="00000000" w:rsidRDefault="008C7D6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387 Верхнедонског</w:t>
      </w:r>
      <w:r>
        <w:rPr>
          <w:sz w:val="28"/>
          <w:szCs w:val="28"/>
        </w:rPr>
        <w:t>о района Ростовской области с правом  решающего голоса Рябухину Карину Сергеевну.</w:t>
      </w:r>
    </w:p>
    <w:p w:rsidR="00000000" w:rsidRDefault="008C7D6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8C7D63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8C7D63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8C7D63">
      <w:pPr>
        <w:pStyle w:val="2"/>
      </w:pPr>
    </w:p>
    <w:p w:rsidR="00000000" w:rsidRDefault="008C7D63">
      <w:pPr>
        <w:pStyle w:val="2"/>
      </w:pPr>
    </w:p>
    <w:p w:rsidR="008C7D63" w:rsidRDefault="008C7D63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8C7D6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E8A"/>
    <w:rsid w:val="00180E8A"/>
    <w:rsid w:val="008C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2013-09-04T11:54:00Z</cp:lastPrinted>
  <dcterms:created xsi:type="dcterms:W3CDTF">2017-02-16T06:15:00Z</dcterms:created>
  <dcterms:modified xsi:type="dcterms:W3CDTF">2017-02-16T06:15:00Z</dcterms:modified>
</cp:coreProperties>
</file>