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1081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C55BDA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C55BD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C55BDA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C55BD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1984"/>
        <w:gridCol w:w="3261"/>
        <w:gridCol w:w="2835"/>
        <w:gridCol w:w="85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C55BDA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  сентября  2013 г.</w:t>
            </w:r>
          </w:p>
          <w:p w:rsidR="00000000" w:rsidRDefault="00C55BDA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91-4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"/>
          <w:gridAfter w:val="1"/>
          <w:wBefore w:w="851" w:type="dxa"/>
          <w:wAfter w:w="850" w:type="dxa"/>
        </w:trPr>
        <w:tc>
          <w:tcPr>
            <w:tcW w:w="8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C55BDA">
            <w:pPr>
              <w:pStyle w:val="a3"/>
            </w:pPr>
            <w:r>
              <w:t>О назначении члена участковой избирательной комиссии избирательного учас</w:t>
            </w:r>
            <w:r>
              <w:t>тка № 374 Верхнедонского района Ростовской области с правом решающего голоса</w:t>
            </w:r>
          </w:p>
        </w:tc>
      </w:tr>
    </w:tbl>
    <w:p w:rsidR="00000000" w:rsidRDefault="00C55BDA">
      <w:pPr>
        <w:pStyle w:val="a3"/>
        <w:rPr>
          <w:rFonts w:ascii="Times New Roman CYR" w:hAnsi="Times New Roman CYR" w:cs="Times New Roman CYR"/>
        </w:rPr>
      </w:pPr>
    </w:p>
    <w:p w:rsidR="00000000" w:rsidRDefault="00C55BDA">
      <w:pPr>
        <w:pStyle w:val="21"/>
        <w:widowControl w:val="0"/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В связи с  досрочным прекращением полномочий члена участковой избирательной комиссии  избирательного участка № 374 Верхнедонского района Ростовской области с правом решающего го</w:t>
      </w:r>
      <w:r>
        <w:rPr>
          <w:rFonts w:ascii="Times New Roman CYR" w:hAnsi="Times New Roman CYR" w:cs="Times New Roman CYR"/>
        </w:rPr>
        <w:t>лоса Гончарова  Н.С, и руководствуясь п.11 ст.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</w:p>
    <w:p w:rsidR="00000000" w:rsidRDefault="00C55BDA">
      <w:pPr>
        <w:pStyle w:val="21"/>
        <w:widowControl w:val="0"/>
        <w:ind w:firstLine="70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Территориальная избирательная комиссия Верхнедонског</w:t>
      </w:r>
      <w:r>
        <w:rPr>
          <w:rFonts w:ascii="Times New Roman CYR" w:hAnsi="Times New Roman CYR" w:cs="Times New Roman CYR"/>
        </w:rPr>
        <w:t>о района Ростовской области ПОСТАНОВЛЯЕТ:</w:t>
      </w:r>
    </w:p>
    <w:p w:rsidR="00000000" w:rsidRDefault="00C55BDA">
      <w:pPr>
        <w:pStyle w:val="21"/>
      </w:pPr>
      <w:r>
        <w:t>1.Назначить членом участковой избирательной комиссии   избирательного участка № 374 Верхнедонского района Ростовской области с правом решающего голоса Какурина Александра Васильевича,  1977 года рождения, образован</w:t>
      </w:r>
      <w:r>
        <w:t>ие среднее профессиональное, выдвинут собранием избирателей по месту работы,  работает диспетчером  ОАО  МРСК ЮТА « Ростовэнерго» Верхнедонской РЭС.</w:t>
      </w:r>
    </w:p>
    <w:p w:rsidR="00000000" w:rsidRDefault="00C55BD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2.Разместить настоящее Постановление на сайте Территориальной избирательной комиссии Верхнедонского района </w:t>
      </w:r>
      <w:r>
        <w:rPr>
          <w:sz w:val="28"/>
          <w:szCs w:val="28"/>
        </w:rPr>
        <w:t>Ростовской области</w:t>
      </w:r>
    </w:p>
    <w:p w:rsidR="00000000" w:rsidRDefault="00C55BD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000000" w:rsidRDefault="00C55BDA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000000" w:rsidRDefault="00C55BDA">
      <w:pPr>
        <w:pStyle w:val="2"/>
      </w:pPr>
    </w:p>
    <w:p w:rsidR="00C55BDA" w:rsidRDefault="00C55BDA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C55BDA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811"/>
    <w:rsid w:val="00C55BDA"/>
    <w:rsid w:val="00D1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2013-09-13T11:24:00Z</cp:lastPrinted>
  <dcterms:created xsi:type="dcterms:W3CDTF">2017-02-16T10:36:00Z</dcterms:created>
  <dcterms:modified xsi:type="dcterms:W3CDTF">2017-02-16T10:36:00Z</dcterms:modified>
</cp:coreProperties>
</file>